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EA99" w14:textId="77777777" w:rsidR="00DC032F" w:rsidRDefault="00B56028" w:rsidP="00DC032F">
      <w:pPr>
        <w:pStyle w:val="Heading1"/>
        <w:ind w:left="0"/>
        <w:jc w:val="both"/>
        <w:rPr>
          <w:color w:val="000000" w:themeColor="text1"/>
        </w:rPr>
      </w:pPr>
      <w:r>
        <w:rPr>
          <w:noProof/>
        </w:rPr>
        <w:drawing>
          <wp:anchor distT="0" distB="0" distL="114300" distR="114300" simplePos="0" relativeHeight="251661312" behindDoc="0" locked="0" layoutInCell="1" allowOverlap="1" wp14:anchorId="4B9426A9" wp14:editId="7F943B75">
            <wp:simplePos x="0" y="0"/>
            <wp:positionH relativeFrom="column">
              <wp:posOffset>2001587</wp:posOffset>
            </wp:positionH>
            <wp:positionV relativeFrom="paragraph">
              <wp:posOffset>534</wp:posOffset>
            </wp:positionV>
            <wp:extent cx="2081530" cy="1070610"/>
            <wp:effectExtent l="0" t="0" r="1270" b="0"/>
            <wp:wrapSquare wrapText="bothSides"/>
            <wp:docPr id="2" name="Picture 2" descr="Priory Packag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ory Packagin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153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0B87" w14:textId="77777777" w:rsidR="00DC032F" w:rsidRPr="00DC032F" w:rsidRDefault="00DC032F" w:rsidP="00DC032F">
      <w:pPr>
        <w:pStyle w:val="Heading1"/>
        <w:ind w:left="0"/>
        <w:jc w:val="both"/>
        <w:rPr>
          <w:rFonts w:asciiTheme="minorHAnsi" w:hAnsiTheme="minorHAnsi" w:cstheme="minorHAnsi"/>
          <w:color w:val="000000" w:themeColor="text1"/>
          <w:sz w:val="24"/>
          <w:szCs w:val="24"/>
        </w:rPr>
      </w:pPr>
    </w:p>
    <w:p w14:paraId="40100135" w14:textId="77777777" w:rsidR="00613009" w:rsidRDefault="00613009" w:rsidP="00DC032F">
      <w:pPr>
        <w:pStyle w:val="Heading1"/>
        <w:ind w:left="0"/>
        <w:jc w:val="center"/>
        <w:rPr>
          <w:rFonts w:asciiTheme="minorHAnsi" w:hAnsiTheme="minorHAnsi" w:cstheme="minorHAnsi"/>
          <w:color w:val="000000" w:themeColor="text1"/>
          <w:sz w:val="48"/>
          <w:szCs w:val="48"/>
        </w:rPr>
      </w:pPr>
    </w:p>
    <w:p w14:paraId="2874189B" w14:textId="6F597091" w:rsidR="007F301A" w:rsidRPr="00A74E27" w:rsidRDefault="00A74E27" w:rsidP="00DC032F">
      <w:pPr>
        <w:pStyle w:val="Heading1"/>
        <w:ind w:left="0"/>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48"/>
          <w:szCs w:val="48"/>
        </w:rPr>
        <w:t xml:space="preserve">                 </w:t>
      </w:r>
      <w:r w:rsidR="007F301A" w:rsidRPr="00DC032F">
        <w:rPr>
          <w:rFonts w:asciiTheme="minorHAnsi" w:hAnsiTheme="minorHAnsi" w:cstheme="minorHAnsi"/>
          <w:color w:val="000000" w:themeColor="text1"/>
          <w:sz w:val="48"/>
          <w:szCs w:val="48"/>
        </w:rPr>
        <w:t>Ethical</w:t>
      </w:r>
      <w:r w:rsidR="00DC032F" w:rsidRPr="00DC032F">
        <w:rPr>
          <w:rFonts w:asciiTheme="minorHAnsi" w:hAnsiTheme="minorHAnsi" w:cstheme="minorHAnsi"/>
          <w:color w:val="000000" w:themeColor="text1"/>
          <w:spacing w:val="-1"/>
          <w:sz w:val="48"/>
          <w:szCs w:val="48"/>
        </w:rPr>
        <w:t xml:space="preserve"> </w:t>
      </w:r>
      <w:r w:rsidR="00DC032F" w:rsidRPr="00DC032F">
        <w:rPr>
          <w:rFonts w:asciiTheme="minorHAnsi" w:hAnsiTheme="minorHAnsi" w:cstheme="minorHAnsi"/>
          <w:color w:val="000000" w:themeColor="text1"/>
          <w:sz w:val="48"/>
          <w:szCs w:val="48"/>
        </w:rPr>
        <w:t>Standards</w:t>
      </w:r>
      <w:r w:rsidR="00DC032F" w:rsidRPr="00DC032F">
        <w:rPr>
          <w:rFonts w:asciiTheme="minorHAnsi" w:hAnsiTheme="minorHAnsi" w:cstheme="minorHAnsi"/>
          <w:color w:val="000000" w:themeColor="text1"/>
          <w:spacing w:val="-1"/>
          <w:sz w:val="48"/>
          <w:szCs w:val="48"/>
        </w:rPr>
        <w:t xml:space="preserve"> </w:t>
      </w:r>
      <w:proofErr w:type="gramStart"/>
      <w:r w:rsidR="00DC032F" w:rsidRPr="00DC032F">
        <w:rPr>
          <w:rFonts w:asciiTheme="minorHAnsi" w:hAnsiTheme="minorHAnsi" w:cstheme="minorHAnsi"/>
          <w:color w:val="000000" w:themeColor="text1"/>
          <w:sz w:val="48"/>
          <w:szCs w:val="48"/>
        </w:rPr>
        <w:t>Policy</w:t>
      </w:r>
      <w:r>
        <w:rPr>
          <w:rFonts w:asciiTheme="minorHAnsi" w:hAnsiTheme="minorHAnsi" w:cstheme="minorHAnsi"/>
          <w:color w:val="000000" w:themeColor="text1"/>
          <w:sz w:val="48"/>
          <w:szCs w:val="48"/>
        </w:rPr>
        <w:t xml:space="preserve">  </w:t>
      </w:r>
      <w:r>
        <w:rPr>
          <w:rFonts w:asciiTheme="minorHAnsi" w:hAnsiTheme="minorHAnsi" w:cstheme="minorHAnsi"/>
          <w:color w:val="000000" w:themeColor="text1"/>
          <w:sz w:val="24"/>
          <w:szCs w:val="24"/>
        </w:rPr>
        <w:t>Sept</w:t>
      </w:r>
      <w:proofErr w:type="gramEnd"/>
      <w:r>
        <w:rPr>
          <w:rFonts w:asciiTheme="minorHAnsi" w:hAnsiTheme="minorHAnsi" w:cstheme="minorHAnsi"/>
          <w:color w:val="000000" w:themeColor="text1"/>
          <w:sz w:val="24"/>
          <w:szCs w:val="24"/>
        </w:rPr>
        <w:t xml:space="preserve"> 2022</w:t>
      </w:r>
    </w:p>
    <w:p w14:paraId="61BD266E" w14:textId="77777777" w:rsidR="00DC032F" w:rsidRPr="00DC032F" w:rsidRDefault="00DC032F" w:rsidP="00DC032F">
      <w:pPr>
        <w:pStyle w:val="Heading1"/>
        <w:ind w:left="0"/>
        <w:jc w:val="both"/>
        <w:rPr>
          <w:color w:val="000000" w:themeColor="text1"/>
          <w:sz w:val="24"/>
          <w:szCs w:val="24"/>
        </w:rPr>
      </w:pPr>
    </w:p>
    <w:p w14:paraId="494A0DC2" w14:textId="77777777" w:rsidR="005B3F28" w:rsidRPr="005B3F28" w:rsidRDefault="005B3F28" w:rsidP="005B3F28">
      <w:pPr>
        <w:pStyle w:val="BodyText"/>
        <w:ind w:left="100" w:right="116"/>
        <w:jc w:val="both"/>
        <w:rPr>
          <w:rFonts w:asciiTheme="minorHAnsi" w:hAnsiTheme="minorHAnsi" w:cs="Calibri (Body)"/>
          <w:b/>
          <w:bCs/>
        </w:rPr>
      </w:pPr>
      <w:r w:rsidRPr="005B3F28">
        <w:rPr>
          <w:rFonts w:asciiTheme="minorHAnsi" w:hAnsiTheme="minorHAnsi" w:cs="Calibri (Body)"/>
          <w:b/>
          <w:bCs/>
          <w:color w:val="FF0000"/>
        </w:rPr>
        <w:t xml:space="preserve">Priory Press Packaging </w:t>
      </w:r>
      <w:r w:rsidRPr="005B3F28">
        <w:rPr>
          <w:rFonts w:asciiTheme="minorHAnsi" w:hAnsiTheme="minorHAnsi" w:cs="Calibri (Body)"/>
          <w:b/>
          <w:bCs/>
          <w:color w:val="220D1F"/>
        </w:rPr>
        <w:t>is committed to ensuring the highest standards within the supply chain, including clients, workers,</w:t>
      </w:r>
      <w:r w:rsidRPr="005B3F28">
        <w:rPr>
          <w:rFonts w:asciiTheme="minorHAnsi" w:hAnsiTheme="minorHAnsi" w:cs="Calibri (Body)"/>
          <w:b/>
          <w:bCs/>
          <w:color w:val="220D1F"/>
          <w:spacing w:val="1"/>
        </w:rPr>
        <w:t xml:space="preserve"> </w:t>
      </w:r>
      <w:r w:rsidRPr="005B3F28">
        <w:rPr>
          <w:rFonts w:asciiTheme="minorHAnsi" w:hAnsiTheme="minorHAnsi" w:cs="Calibri (Body)"/>
          <w:b/>
          <w:bCs/>
          <w:color w:val="220D1F"/>
        </w:rPr>
        <w:t>contractors, and suppliers and to continuously work to further improve. The company will only work with reputable suppliers and</w:t>
      </w:r>
      <w:r w:rsidRPr="005B3F28">
        <w:rPr>
          <w:rFonts w:asciiTheme="minorHAnsi" w:hAnsiTheme="minorHAnsi" w:cs="Calibri (Body)"/>
          <w:b/>
          <w:bCs/>
          <w:color w:val="220D1F"/>
          <w:spacing w:val="1"/>
        </w:rPr>
        <w:t xml:space="preserve"> </w:t>
      </w:r>
      <w:r w:rsidRPr="005B3F28">
        <w:rPr>
          <w:rFonts w:asciiTheme="minorHAnsi" w:hAnsiTheme="minorHAnsi" w:cs="Calibri (Body)"/>
          <w:b/>
          <w:bCs/>
          <w:color w:val="220D1F"/>
        </w:rPr>
        <w:t>manufacturers who are committed to working towards compliance with the conditions set out in this code. A process of</w:t>
      </w:r>
      <w:r w:rsidRPr="005B3F28">
        <w:rPr>
          <w:rFonts w:asciiTheme="minorHAnsi" w:hAnsiTheme="minorHAnsi" w:cs="Calibri (Body)"/>
          <w:b/>
          <w:bCs/>
          <w:color w:val="220D1F"/>
          <w:spacing w:val="-53"/>
        </w:rPr>
        <w:t xml:space="preserve">          </w:t>
      </w:r>
      <w:r w:rsidRPr="005B3F28">
        <w:rPr>
          <w:rFonts w:asciiTheme="minorHAnsi" w:hAnsiTheme="minorHAnsi" w:cs="Calibri (Body)"/>
          <w:b/>
          <w:bCs/>
          <w:color w:val="220D1F"/>
        </w:rPr>
        <w:t xml:space="preserve"> self-evaluation,</w:t>
      </w:r>
      <w:r w:rsidRPr="005B3F28">
        <w:rPr>
          <w:rFonts w:asciiTheme="minorHAnsi" w:hAnsiTheme="minorHAnsi" w:cs="Calibri (Body)"/>
          <w:b/>
          <w:bCs/>
          <w:color w:val="220D1F"/>
          <w:spacing w:val="-3"/>
        </w:rPr>
        <w:t xml:space="preserve"> </w:t>
      </w:r>
      <w:r w:rsidRPr="005B3F28">
        <w:rPr>
          <w:rFonts w:asciiTheme="minorHAnsi" w:hAnsiTheme="minorHAnsi" w:cs="Calibri (Body)"/>
          <w:b/>
          <w:bCs/>
          <w:color w:val="220D1F"/>
        </w:rPr>
        <w:t>independent</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audit and</w:t>
      </w:r>
      <w:r w:rsidRPr="005B3F28">
        <w:rPr>
          <w:rFonts w:asciiTheme="minorHAnsi" w:hAnsiTheme="minorHAnsi" w:cs="Calibri (Body)"/>
          <w:b/>
          <w:bCs/>
          <w:color w:val="220D1F"/>
          <w:spacing w:val="-1"/>
        </w:rPr>
        <w:t xml:space="preserve"> </w:t>
      </w:r>
      <w:r w:rsidRPr="005B3F28">
        <w:rPr>
          <w:rFonts w:asciiTheme="minorHAnsi" w:hAnsiTheme="minorHAnsi" w:cs="Calibri (Body)"/>
          <w:b/>
          <w:bCs/>
          <w:color w:val="220D1F"/>
        </w:rPr>
        <w:t>training</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is</w:t>
      </w:r>
      <w:r w:rsidRPr="005B3F28">
        <w:rPr>
          <w:rFonts w:asciiTheme="minorHAnsi" w:hAnsiTheme="minorHAnsi" w:cs="Calibri (Body)"/>
          <w:b/>
          <w:bCs/>
          <w:color w:val="220D1F"/>
          <w:spacing w:val="1"/>
        </w:rPr>
        <w:t xml:space="preserve"> </w:t>
      </w:r>
      <w:r w:rsidRPr="005B3F28">
        <w:rPr>
          <w:rFonts w:asciiTheme="minorHAnsi" w:hAnsiTheme="minorHAnsi" w:cs="Calibri (Body)"/>
          <w:b/>
          <w:bCs/>
          <w:color w:val="220D1F"/>
        </w:rPr>
        <w:t>in place</w:t>
      </w:r>
      <w:r w:rsidRPr="005B3F28">
        <w:rPr>
          <w:rFonts w:asciiTheme="minorHAnsi" w:hAnsiTheme="minorHAnsi" w:cs="Calibri (Body)"/>
          <w:b/>
          <w:bCs/>
          <w:color w:val="220D1F"/>
          <w:spacing w:val="-3"/>
        </w:rPr>
        <w:t xml:space="preserve"> </w:t>
      </w:r>
      <w:r w:rsidRPr="005B3F28">
        <w:rPr>
          <w:rFonts w:asciiTheme="minorHAnsi" w:hAnsiTheme="minorHAnsi" w:cs="Calibri (Body)"/>
          <w:b/>
          <w:bCs/>
          <w:color w:val="220D1F"/>
        </w:rPr>
        <w:t>to</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ensure</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that</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continuous</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improvement</w:t>
      </w:r>
      <w:r w:rsidRPr="005B3F28">
        <w:rPr>
          <w:rFonts w:asciiTheme="minorHAnsi" w:hAnsiTheme="minorHAnsi" w:cs="Calibri (Body)"/>
          <w:b/>
          <w:bCs/>
          <w:color w:val="220D1F"/>
          <w:spacing w:val="-2"/>
        </w:rPr>
        <w:t xml:space="preserve"> </w:t>
      </w:r>
      <w:r w:rsidRPr="005B3F28">
        <w:rPr>
          <w:rFonts w:asciiTheme="minorHAnsi" w:hAnsiTheme="minorHAnsi" w:cs="Calibri (Body)"/>
          <w:b/>
          <w:bCs/>
          <w:color w:val="220D1F"/>
        </w:rPr>
        <w:t>is</w:t>
      </w:r>
      <w:r w:rsidRPr="005B3F28">
        <w:rPr>
          <w:rFonts w:asciiTheme="minorHAnsi" w:hAnsiTheme="minorHAnsi" w:cs="Calibri (Body)"/>
          <w:b/>
          <w:bCs/>
          <w:color w:val="220D1F"/>
          <w:spacing w:val="-1"/>
        </w:rPr>
        <w:t xml:space="preserve"> </w:t>
      </w:r>
      <w:r w:rsidRPr="005B3F28">
        <w:rPr>
          <w:rFonts w:asciiTheme="minorHAnsi" w:hAnsiTheme="minorHAnsi" w:cs="Calibri (Body)"/>
          <w:b/>
          <w:bCs/>
          <w:color w:val="220D1F"/>
        </w:rPr>
        <w:t>made.</w:t>
      </w:r>
    </w:p>
    <w:p w14:paraId="7B81A4CD" w14:textId="77777777" w:rsidR="007F301A" w:rsidRPr="009640AB" w:rsidRDefault="007F301A" w:rsidP="007F301A">
      <w:pPr>
        <w:pStyle w:val="BodyText"/>
        <w:rPr>
          <w:rFonts w:asciiTheme="minorHAnsi" w:hAnsiTheme="minorHAnsi" w:cstheme="minorHAnsi"/>
        </w:rPr>
      </w:pPr>
    </w:p>
    <w:p w14:paraId="379C4A47" w14:textId="77777777" w:rsidR="007F301A" w:rsidRPr="009640AB" w:rsidRDefault="007F301A" w:rsidP="007F301A">
      <w:pPr>
        <w:pStyle w:val="Heading2"/>
        <w:numPr>
          <w:ilvl w:val="0"/>
          <w:numId w:val="1"/>
        </w:numPr>
        <w:tabs>
          <w:tab w:val="left" w:pos="460"/>
        </w:tabs>
        <w:rPr>
          <w:rFonts w:asciiTheme="minorHAnsi" w:hAnsiTheme="minorHAnsi" w:cstheme="minorHAnsi"/>
        </w:rPr>
      </w:pPr>
      <w:r w:rsidRPr="009640AB">
        <w:rPr>
          <w:rFonts w:asciiTheme="minorHAnsi" w:hAnsiTheme="minorHAnsi" w:cstheme="minorHAnsi"/>
          <w:color w:val="00A99D"/>
        </w:rPr>
        <w:t>Employment</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is</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freely</w:t>
      </w:r>
      <w:r w:rsidRPr="009640AB">
        <w:rPr>
          <w:rFonts w:asciiTheme="minorHAnsi" w:hAnsiTheme="minorHAnsi" w:cstheme="minorHAnsi"/>
          <w:color w:val="00A99D"/>
          <w:spacing w:val="-6"/>
        </w:rPr>
        <w:t xml:space="preserve"> </w:t>
      </w:r>
      <w:r w:rsidRPr="009640AB">
        <w:rPr>
          <w:rFonts w:asciiTheme="minorHAnsi" w:hAnsiTheme="minorHAnsi" w:cstheme="minorHAnsi"/>
          <w:color w:val="00A99D"/>
        </w:rPr>
        <w:t>chosen</w:t>
      </w:r>
    </w:p>
    <w:p w14:paraId="01DA5EBD" w14:textId="77777777" w:rsidR="007F301A" w:rsidRPr="009640AB" w:rsidRDefault="007F301A" w:rsidP="007F301A">
      <w:pPr>
        <w:pStyle w:val="ListParagraph"/>
        <w:numPr>
          <w:ilvl w:val="1"/>
          <w:numId w:val="1"/>
        </w:numPr>
        <w:tabs>
          <w:tab w:val="left" w:pos="820"/>
          <w:tab w:val="left" w:pos="821"/>
        </w:tabs>
        <w:spacing w:before="1" w:line="244" w:lineRule="exact"/>
        <w:jc w:val="left"/>
        <w:rPr>
          <w:rFonts w:asciiTheme="minorHAnsi" w:hAnsiTheme="minorHAnsi" w:cstheme="minorHAnsi"/>
          <w:sz w:val="20"/>
        </w:rPr>
      </w:pPr>
      <w:r w:rsidRPr="009640AB">
        <w:rPr>
          <w:rFonts w:asciiTheme="minorHAnsi" w:hAnsiTheme="minorHAnsi" w:cstheme="minorHAnsi"/>
          <w:color w:val="220D1F"/>
          <w:sz w:val="20"/>
        </w:rPr>
        <w:t>There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is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no</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forced,</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bonded,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involuntary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prison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labour.</w:t>
      </w:r>
    </w:p>
    <w:p w14:paraId="31711D14" w14:textId="77777777" w:rsidR="007F301A" w:rsidRPr="009640AB" w:rsidRDefault="007F301A" w:rsidP="007F301A">
      <w:pPr>
        <w:pStyle w:val="ListParagraph"/>
        <w:numPr>
          <w:ilvl w:val="1"/>
          <w:numId w:val="1"/>
        </w:numPr>
        <w:tabs>
          <w:tab w:val="left" w:pos="820"/>
          <w:tab w:val="left" w:pos="821"/>
        </w:tabs>
        <w:ind w:right="124"/>
        <w:jc w:val="left"/>
        <w:rPr>
          <w:rFonts w:asciiTheme="minorHAnsi" w:hAnsiTheme="minorHAnsi" w:cstheme="minorHAnsi"/>
          <w:sz w:val="20"/>
        </w:rPr>
      </w:pPr>
      <w:r w:rsidRPr="009640AB">
        <w:rPr>
          <w:rFonts w:asciiTheme="minorHAnsi" w:hAnsiTheme="minorHAnsi" w:cstheme="minorHAnsi"/>
          <w:color w:val="220D1F"/>
          <w:sz w:val="20"/>
        </w:rPr>
        <w:t>Workers</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are</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not</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required</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lodge</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"deposits"</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their</w:t>
      </w:r>
      <w:r w:rsidRPr="009640AB">
        <w:rPr>
          <w:rFonts w:asciiTheme="minorHAnsi" w:hAnsiTheme="minorHAnsi" w:cstheme="minorHAnsi"/>
          <w:color w:val="220D1F"/>
          <w:spacing w:val="14"/>
          <w:sz w:val="20"/>
        </w:rPr>
        <w:t xml:space="preserve"> </w:t>
      </w:r>
      <w:r w:rsidRPr="009640AB">
        <w:rPr>
          <w:rFonts w:asciiTheme="minorHAnsi" w:hAnsiTheme="minorHAnsi" w:cstheme="minorHAnsi"/>
          <w:color w:val="220D1F"/>
          <w:sz w:val="20"/>
        </w:rPr>
        <w:t>identity</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papers</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are</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free</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leave</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in</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accordance</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with</w:t>
      </w:r>
      <w:r w:rsidRPr="009640AB">
        <w:rPr>
          <w:rFonts w:asciiTheme="minorHAnsi" w:hAnsiTheme="minorHAnsi" w:cstheme="minorHAnsi"/>
          <w:color w:val="220D1F"/>
          <w:spacing w:val="-53"/>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terms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set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out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their</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contract.</w:t>
      </w:r>
    </w:p>
    <w:p w14:paraId="5B754662" w14:textId="77777777" w:rsidR="007F301A" w:rsidRPr="009640AB" w:rsidRDefault="007F301A" w:rsidP="007F301A">
      <w:pPr>
        <w:pStyle w:val="BodyText"/>
        <w:spacing w:before="7"/>
        <w:rPr>
          <w:rFonts w:asciiTheme="minorHAnsi" w:hAnsiTheme="minorHAnsi" w:cstheme="minorHAnsi"/>
          <w:sz w:val="19"/>
        </w:rPr>
      </w:pPr>
    </w:p>
    <w:p w14:paraId="3D19FE56" w14:textId="77777777" w:rsidR="007F301A" w:rsidRPr="009640AB" w:rsidRDefault="007F301A" w:rsidP="007F301A">
      <w:pPr>
        <w:pStyle w:val="Heading2"/>
        <w:numPr>
          <w:ilvl w:val="0"/>
          <w:numId w:val="1"/>
        </w:numPr>
        <w:tabs>
          <w:tab w:val="left" w:pos="460"/>
        </w:tabs>
        <w:spacing w:before="1"/>
        <w:rPr>
          <w:rFonts w:asciiTheme="minorHAnsi" w:hAnsiTheme="minorHAnsi" w:cstheme="minorHAnsi"/>
        </w:rPr>
      </w:pPr>
      <w:r w:rsidRPr="009640AB">
        <w:rPr>
          <w:rFonts w:asciiTheme="minorHAnsi" w:hAnsiTheme="minorHAnsi" w:cstheme="minorHAnsi"/>
          <w:color w:val="00A99D"/>
        </w:rPr>
        <w:t>Freedom</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of</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Association</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and</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The</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Right</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to</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Collective</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Bargaining</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Are</w:t>
      </w:r>
      <w:r w:rsidRPr="009640AB">
        <w:rPr>
          <w:rFonts w:asciiTheme="minorHAnsi" w:hAnsiTheme="minorHAnsi" w:cstheme="minorHAnsi"/>
          <w:color w:val="00A99D"/>
          <w:spacing w:val="-12"/>
        </w:rPr>
        <w:t xml:space="preserve"> </w:t>
      </w:r>
      <w:r w:rsidRPr="009640AB">
        <w:rPr>
          <w:rFonts w:asciiTheme="minorHAnsi" w:hAnsiTheme="minorHAnsi" w:cstheme="minorHAnsi"/>
          <w:color w:val="00A99D"/>
        </w:rPr>
        <w:t>Respected</w:t>
      </w:r>
    </w:p>
    <w:p w14:paraId="293EEFD4" w14:textId="6F713C8C" w:rsidR="007F301A" w:rsidRPr="009640AB" w:rsidRDefault="007F301A" w:rsidP="007F301A">
      <w:pPr>
        <w:pStyle w:val="ListParagraph"/>
        <w:numPr>
          <w:ilvl w:val="1"/>
          <w:numId w:val="1"/>
        </w:numPr>
        <w:tabs>
          <w:tab w:val="left" w:pos="820"/>
          <w:tab w:val="left" w:pos="821"/>
        </w:tabs>
        <w:spacing w:before="1"/>
        <w:ind w:right="123"/>
        <w:jc w:val="left"/>
        <w:rPr>
          <w:rFonts w:asciiTheme="minorHAnsi" w:hAnsiTheme="minorHAnsi" w:cstheme="minorHAnsi"/>
          <w:sz w:val="20"/>
        </w:rPr>
      </w:pPr>
      <w:r w:rsidRPr="009640AB">
        <w:rPr>
          <w:rFonts w:asciiTheme="minorHAnsi" w:hAnsiTheme="minorHAnsi" w:cstheme="minorHAnsi"/>
          <w:color w:val="220D1F"/>
          <w:sz w:val="20"/>
        </w:rPr>
        <w:t>Workers,</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without</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distinction,</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have</w:t>
      </w:r>
      <w:r w:rsidRPr="009640AB">
        <w:rPr>
          <w:rFonts w:asciiTheme="minorHAnsi" w:hAnsiTheme="minorHAnsi" w:cstheme="minorHAnsi"/>
          <w:color w:val="220D1F"/>
          <w:spacing w:val="14"/>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right</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join</w:t>
      </w:r>
      <w:r w:rsidRPr="009640AB">
        <w:rPr>
          <w:rFonts w:asciiTheme="minorHAnsi" w:hAnsiTheme="minorHAnsi" w:cstheme="minorHAnsi"/>
          <w:color w:val="220D1F"/>
          <w:spacing w:val="14"/>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3"/>
          <w:sz w:val="20"/>
        </w:rPr>
        <w:t xml:space="preserve"> </w:t>
      </w:r>
      <w:r w:rsidRPr="009640AB">
        <w:rPr>
          <w:rFonts w:asciiTheme="minorHAnsi" w:hAnsiTheme="minorHAnsi" w:cstheme="minorHAnsi"/>
          <w:color w:val="220D1F"/>
          <w:sz w:val="20"/>
        </w:rPr>
        <w:t>form</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trade</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unions</w:t>
      </w:r>
      <w:r w:rsidRPr="009640AB">
        <w:rPr>
          <w:rFonts w:asciiTheme="minorHAnsi" w:hAnsiTheme="minorHAnsi" w:cstheme="minorHAnsi"/>
          <w:color w:val="220D1F"/>
          <w:spacing w:val="13"/>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their</w:t>
      </w:r>
      <w:r w:rsidRPr="009640AB">
        <w:rPr>
          <w:rFonts w:asciiTheme="minorHAnsi" w:hAnsiTheme="minorHAnsi" w:cstheme="minorHAnsi"/>
          <w:color w:val="220D1F"/>
          <w:spacing w:val="15"/>
          <w:sz w:val="20"/>
        </w:rPr>
        <w:t xml:space="preserve"> </w:t>
      </w:r>
      <w:r w:rsidRPr="009640AB">
        <w:rPr>
          <w:rFonts w:asciiTheme="minorHAnsi" w:hAnsiTheme="minorHAnsi" w:cstheme="minorHAnsi"/>
          <w:color w:val="220D1F"/>
          <w:sz w:val="20"/>
        </w:rPr>
        <w:t>own</w:t>
      </w:r>
      <w:r w:rsidRPr="009640AB">
        <w:rPr>
          <w:rFonts w:asciiTheme="minorHAnsi" w:hAnsiTheme="minorHAnsi" w:cstheme="minorHAnsi"/>
          <w:color w:val="220D1F"/>
          <w:spacing w:val="13"/>
          <w:sz w:val="20"/>
        </w:rPr>
        <w:t xml:space="preserve"> </w:t>
      </w:r>
      <w:r w:rsidRPr="009640AB">
        <w:rPr>
          <w:rFonts w:asciiTheme="minorHAnsi" w:hAnsiTheme="minorHAnsi" w:cstheme="minorHAnsi"/>
          <w:color w:val="220D1F"/>
          <w:sz w:val="20"/>
        </w:rPr>
        <w:t>choosing</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14"/>
          <w:sz w:val="20"/>
        </w:rPr>
        <w:t xml:space="preserve"> </w:t>
      </w:r>
      <w:r w:rsidRPr="009640AB">
        <w:rPr>
          <w:rFonts w:asciiTheme="minorHAnsi" w:hAnsiTheme="minorHAnsi" w:cstheme="minorHAnsi"/>
          <w:color w:val="220D1F"/>
          <w:sz w:val="20"/>
        </w:rPr>
        <w:t>bargain</w:t>
      </w:r>
      <w:r w:rsidR="009640AB" w:rsidRPr="009640AB">
        <w:rPr>
          <w:rFonts w:asciiTheme="minorHAnsi" w:hAnsiTheme="minorHAnsi" w:cstheme="minorHAnsi"/>
          <w:color w:val="220D1F"/>
          <w:sz w:val="20"/>
        </w:rPr>
        <w:t xml:space="preserve"> </w:t>
      </w:r>
      <w:r w:rsidRPr="009640AB">
        <w:rPr>
          <w:rFonts w:asciiTheme="minorHAnsi" w:hAnsiTheme="minorHAnsi" w:cstheme="minorHAnsi"/>
          <w:color w:val="220D1F"/>
          <w:sz w:val="20"/>
        </w:rPr>
        <w:t>collectively.</w:t>
      </w:r>
    </w:p>
    <w:p w14:paraId="6E834F89" w14:textId="662CAD10" w:rsidR="007F301A" w:rsidRPr="009640AB" w:rsidRDefault="009640AB" w:rsidP="007F301A">
      <w:pPr>
        <w:pStyle w:val="ListParagraph"/>
        <w:numPr>
          <w:ilvl w:val="1"/>
          <w:numId w:val="1"/>
        </w:numPr>
        <w:tabs>
          <w:tab w:val="left" w:pos="820"/>
          <w:tab w:val="left" w:pos="821"/>
        </w:tabs>
        <w:spacing w:before="1" w:line="244" w:lineRule="exact"/>
        <w:jc w:val="left"/>
        <w:rPr>
          <w:rFonts w:asciiTheme="minorHAnsi" w:hAnsiTheme="minorHAnsi" w:cstheme="minorHAnsi"/>
          <w:sz w:val="20"/>
        </w:rPr>
      </w:pPr>
      <w:r w:rsidRPr="009640AB">
        <w:rPr>
          <w:rFonts w:asciiTheme="minorHAnsi" w:hAnsiTheme="minorHAnsi" w:cstheme="minorHAnsi"/>
          <w:color w:val="220D1F"/>
          <w:sz w:val="20"/>
        </w:rPr>
        <w:t xml:space="preserve">Priory Press Packaging </w:t>
      </w:r>
      <w:r w:rsidR="007F301A" w:rsidRPr="009640AB">
        <w:rPr>
          <w:rFonts w:asciiTheme="minorHAnsi" w:hAnsiTheme="minorHAnsi" w:cstheme="minorHAnsi"/>
          <w:color w:val="220D1F"/>
          <w:sz w:val="20"/>
        </w:rPr>
        <w:t>has</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an</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open</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attitude</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towards the</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activities</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of</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trade</w:t>
      </w:r>
      <w:r w:rsidR="007F301A" w:rsidRPr="009640AB">
        <w:rPr>
          <w:rFonts w:asciiTheme="minorHAnsi" w:hAnsiTheme="minorHAnsi" w:cstheme="minorHAnsi"/>
          <w:color w:val="220D1F"/>
          <w:spacing w:val="-11"/>
          <w:sz w:val="20"/>
        </w:rPr>
        <w:t xml:space="preserve"> </w:t>
      </w:r>
      <w:r w:rsidR="007F301A" w:rsidRPr="009640AB">
        <w:rPr>
          <w:rFonts w:asciiTheme="minorHAnsi" w:hAnsiTheme="minorHAnsi" w:cstheme="minorHAnsi"/>
          <w:color w:val="220D1F"/>
          <w:sz w:val="20"/>
        </w:rPr>
        <w:t>unions.</w:t>
      </w:r>
    </w:p>
    <w:p w14:paraId="3E8F2B76" w14:textId="5F20538F" w:rsidR="007F301A" w:rsidRPr="009640AB" w:rsidRDefault="007F301A" w:rsidP="007F301A">
      <w:pPr>
        <w:pStyle w:val="ListParagraph"/>
        <w:numPr>
          <w:ilvl w:val="1"/>
          <w:numId w:val="1"/>
        </w:numPr>
        <w:tabs>
          <w:tab w:val="left" w:pos="820"/>
          <w:tab w:val="left" w:pos="821"/>
        </w:tabs>
        <w:spacing w:before="2" w:line="235" w:lineRule="auto"/>
        <w:ind w:right="131"/>
        <w:jc w:val="left"/>
        <w:rPr>
          <w:rFonts w:asciiTheme="minorHAnsi" w:hAnsiTheme="minorHAnsi" w:cstheme="minorHAnsi"/>
          <w:sz w:val="20"/>
        </w:rPr>
      </w:pPr>
      <w:r w:rsidRPr="009640AB">
        <w:rPr>
          <w:rFonts w:asciiTheme="minorHAnsi" w:hAnsiTheme="minorHAnsi" w:cstheme="minorHAnsi"/>
          <w:color w:val="220D1F"/>
          <w:sz w:val="20"/>
        </w:rPr>
        <w:t>Worker’s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representatives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are not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discriminated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against and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have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access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carry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out their</w:t>
      </w:r>
      <w:r w:rsidRPr="009640AB">
        <w:rPr>
          <w:rFonts w:asciiTheme="minorHAnsi" w:hAnsiTheme="minorHAnsi" w:cstheme="minorHAnsi"/>
          <w:color w:val="220D1F"/>
          <w:spacing w:val="1"/>
          <w:sz w:val="20"/>
        </w:rPr>
        <w:t xml:space="preserve"> </w:t>
      </w:r>
      <w:proofErr w:type="gramStart"/>
      <w:r w:rsidRPr="009640AB">
        <w:rPr>
          <w:rFonts w:asciiTheme="minorHAnsi" w:hAnsiTheme="minorHAnsi" w:cstheme="minorHAnsi"/>
          <w:color w:val="220D1F"/>
          <w:sz w:val="20"/>
        </w:rPr>
        <w:t>representative</w:t>
      </w:r>
      <w:r w:rsidR="009640AB" w:rsidRPr="009640AB">
        <w:rPr>
          <w:rFonts w:asciiTheme="minorHAnsi" w:hAnsiTheme="minorHAnsi" w:cstheme="minorHAnsi"/>
          <w:color w:val="220D1F"/>
          <w:sz w:val="20"/>
        </w:rPr>
        <w:t xml:space="preserve"> </w:t>
      </w:r>
      <w:r w:rsidRPr="009640AB">
        <w:rPr>
          <w:rFonts w:asciiTheme="minorHAnsi" w:hAnsiTheme="minorHAnsi" w:cstheme="minorHAnsi"/>
          <w:color w:val="220D1F"/>
          <w:spacing w:val="-53"/>
          <w:sz w:val="20"/>
        </w:rPr>
        <w:t xml:space="preserve"> </w:t>
      </w:r>
      <w:r w:rsidRPr="009640AB">
        <w:rPr>
          <w:rFonts w:asciiTheme="minorHAnsi" w:hAnsiTheme="minorHAnsi" w:cstheme="minorHAnsi"/>
          <w:color w:val="220D1F"/>
          <w:sz w:val="20"/>
        </w:rPr>
        <w:t>functions</w:t>
      </w:r>
      <w:proofErr w:type="gramEnd"/>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5"/>
          <w:sz w:val="20"/>
        </w:rPr>
        <w:t xml:space="preserve"> </w:t>
      </w:r>
      <w:r w:rsidRPr="009640AB">
        <w:rPr>
          <w:rFonts w:asciiTheme="minorHAnsi" w:hAnsiTheme="minorHAnsi" w:cstheme="minorHAnsi"/>
          <w:color w:val="220D1F"/>
          <w:sz w:val="20"/>
        </w:rPr>
        <w:t>workplace.</w:t>
      </w:r>
    </w:p>
    <w:p w14:paraId="15832EE7" w14:textId="19179B24" w:rsidR="007F301A" w:rsidRPr="009640AB" w:rsidRDefault="007F301A" w:rsidP="007F301A">
      <w:pPr>
        <w:pStyle w:val="ListParagraph"/>
        <w:numPr>
          <w:ilvl w:val="1"/>
          <w:numId w:val="1"/>
        </w:numPr>
        <w:tabs>
          <w:tab w:val="left" w:pos="820"/>
          <w:tab w:val="left" w:pos="821"/>
        </w:tabs>
        <w:spacing w:before="8" w:line="235" w:lineRule="auto"/>
        <w:ind w:right="125"/>
        <w:jc w:val="left"/>
        <w:rPr>
          <w:rFonts w:asciiTheme="minorHAnsi" w:hAnsiTheme="minorHAnsi" w:cstheme="minorHAnsi"/>
          <w:sz w:val="20"/>
        </w:rPr>
      </w:pPr>
      <w:r w:rsidRPr="009640AB">
        <w:rPr>
          <w:rFonts w:asciiTheme="minorHAnsi" w:hAnsiTheme="minorHAnsi" w:cstheme="minorHAnsi"/>
          <w:color w:val="220D1F"/>
          <w:sz w:val="20"/>
        </w:rPr>
        <w:t>Where</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right</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freedom</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association</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collective</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bargaining</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is</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restricted</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under</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law,</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we</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will</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facilitate,</w:t>
      </w:r>
      <w:r w:rsidRPr="009640AB">
        <w:rPr>
          <w:rFonts w:asciiTheme="minorHAnsi" w:hAnsiTheme="minorHAnsi" w:cstheme="minorHAnsi"/>
          <w:color w:val="220D1F"/>
          <w:spacing w:val="-11"/>
          <w:sz w:val="20"/>
        </w:rPr>
        <w:t xml:space="preserve"> </w:t>
      </w:r>
      <w:proofErr w:type="gramStart"/>
      <w:r w:rsidRPr="009640AB">
        <w:rPr>
          <w:rFonts w:asciiTheme="minorHAnsi" w:hAnsiTheme="minorHAnsi" w:cstheme="minorHAnsi"/>
          <w:color w:val="220D1F"/>
          <w:sz w:val="20"/>
        </w:rPr>
        <w:t>and</w:t>
      </w:r>
      <w:r w:rsidR="009640AB" w:rsidRPr="009640AB">
        <w:rPr>
          <w:rFonts w:asciiTheme="minorHAnsi" w:hAnsiTheme="minorHAnsi" w:cstheme="minorHAnsi"/>
          <w:color w:val="220D1F"/>
          <w:sz w:val="20"/>
        </w:rPr>
        <w:t xml:space="preserve"> </w:t>
      </w:r>
      <w:r w:rsidRPr="009640AB">
        <w:rPr>
          <w:rFonts w:asciiTheme="minorHAnsi" w:hAnsiTheme="minorHAnsi" w:cstheme="minorHAnsi"/>
          <w:color w:val="220D1F"/>
          <w:spacing w:val="-52"/>
          <w:sz w:val="20"/>
        </w:rPr>
        <w:t xml:space="preserve"> </w:t>
      </w:r>
      <w:r w:rsidRPr="009640AB">
        <w:rPr>
          <w:rFonts w:asciiTheme="minorHAnsi" w:hAnsiTheme="minorHAnsi" w:cstheme="minorHAnsi"/>
          <w:color w:val="220D1F"/>
          <w:sz w:val="20"/>
        </w:rPr>
        <w:t>not</w:t>
      </w:r>
      <w:proofErr w:type="gramEnd"/>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hinder,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development</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parallel</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means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for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independent and free association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bargaining.</w:t>
      </w:r>
    </w:p>
    <w:p w14:paraId="64AB1002" w14:textId="77777777" w:rsidR="007F301A" w:rsidRPr="009640AB" w:rsidRDefault="007F301A" w:rsidP="007F301A">
      <w:pPr>
        <w:pStyle w:val="BodyText"/>
        <w:spacing w:before="2"/>
        <w:rPr>
          <w:rFonts w:asciiTheme="minorHAnsi" w:hAnsiTheme="minorHAnsi" w:cstheme="minorHAnsi"/>
        </w:rPr>
      </w:pPr>
    </w:p>
    <w:p w14:paraId="1192107E" w14:textId="77777777" w:rsidR="007F301A" w:rsidRPr="009640AB" w:rsidRDefault="007F301A" w:rsidP="007F301A">
      <w:pPr>
        <w:pStyle w:val="Heading2"/>
        <w:numPr>
          <w:ilvl w:val="0"/>
          <w:numId w:val="1"/>
        </w:numPr>
        <w:tabs>
          <w:tab w:val="left" w:pos="460"/>
        </w:tabs>
        <w:spacing w:before="1"/>
        <w:jc w:val="both"/>
        <w:rPr>
          <w:rFonts w:asciiTheme="minorHAnsi" w:hAnsiTheme="minorHAnsi" w:cstheme="minorHAnsi"/>
        </w:rPr>
      </w:pPr>
      <w:r w:rsidRPr="009640AB">
        <w:rPr>
          <w:rFonts w:asciiTheme="minorHAnsi" w:hAnsiTheme="minorHAnsi" w:cstheme="minorHAnsi"/>
          <w:color w:val="00A99D"/>
        </w:rPr>
        <w:t>Working</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Conditions</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Are</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Safe and</w:t>
      </w:r>
      <w:r w:rsidRPr="009640AB">
        <w:rPr>
          <w:rFonts w:asciiTheme="minorHAnsi" w:hAnsiTheme="minorHAnsi" w:cstheme="minorHAnsi"/>
          <w:color w:val="00A99D"/>
          <w:spacing w:val="-8"/>
        </w:rPr>
        <w:t xml:space="preserve"> </w:t>
      </w:r>
      <w:r w:rsidRPr="009640AB">
        <w:rPr>
          <w:rFonts w:asciiTheme="minorHAnsi" w:hAnsiTheme="minorHAnsi" w:cstheme="minorHAnsi"/>
          <w:color w:val="00A99D"/>
        </w:rPr>
        <w:t>Hygienic</w:t>
      </w:r>
    </w:p>
    <w:p w14:paraId="2B8F7D9A" w14:textId="77777777" w:rsidR="007F301A" w:rsidRPr="009640AB" w:rsidRDefault="007F301A" w:rsidP="007F301A">
      <w:pPr>
        <w:pStyle w:val="ListParagraph"/>
        <w:numPr>
          <w:ilvl w:val="1"/>
          <w:numId w:val="1"/>
        </w:numPr>
        <w:tabs>
          <w:tab w:val="left" w:pos="821"/>
        </w:tabs>
        <w:spacing w:before="1"/>
        <w:ind w:right="123"/>
        <w:rPr>
          <w:rFonts w:asciiTheme="minorHAnsi" w:hAnsiTheme="minorHAnsi" w:cstheme="minorHAnsi"/>
          <w:sz w:val="20"/>
        </w:rPr>
      </w:pPr>
      <w:r w:rsidRPr="009640AB">
        <w:rPr>
          <w:rFonts w:asciiTheme="minorHAnsi" w:hAnsiTheme="minorHAnsi" w:cstheme="minorHAnsi"/>
          <w:color w:val="220D1F"/>
          <w:sz w:val="20"/>
        </w:rPr>
        <w:t>A safe and hygienic working environment shall be provided, bearing in mind the prevailing knowledge of 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industry and of any specific hazards. Adequate steps will be taken to prevent accidents and injury to health</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arising out of, associated with, or occurring in the course of work, by minimising, so far as is reasonably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practicable,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causes of hazards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inherent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 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working</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environment.</w:t>
      </w:r>
    </w:p>
    <w:p w14:paraId="3AD24FE4" w14:textId="77777777" w:rsidR="007F301A" w:rsidRPr="009640AB" w:rsidRDefault="007F301A" w:rsidP="007F301A">
      <w:pPr>
        <w:pStyle w:val="ListParagraph"/>
        <w:numPr>
          <w:ilvl w:val="1"/>
          <w:numId w:val="1"/>
        </w:numPr>
        <w:tabs>
          <w:tab w:val="left" w:pos="821"/>
        </w:tabs>
        <w:spacing w:before="3" w:line="235" w:lineRule="auto"/>
        <w:ind w:right="134"/>
        <w:rPr>
          <w:rFonts w:asciiTheme="minorHAnsi" w:hAnsiTheme="minorHAnsi" w:cstheme="minorHAnsi"/>
          <w:sz w:val="20"/>
        </w:rPr>
      </w:pPr>
      <w:r w:rsidRPr="009640AB">
        <w:rPr>
          <w:rFonts w:asciiTheme="minorHAnsi" w:hAnsiTheme="minorHAnsi" w:cstheme="minorHAnsi"/>
          <w:color w:val="220D1F"/>
          <w:sz w:val="20"/>
        </w:rPr>
        <w:t>Workers shall receive regular and recorded health and safety training, and such training will be repeated for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new</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reassigned</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workers.</w:t>
      </w:r>
    </w:p>
    <w:p w14:paraId="314FBA97" w14:textId="674405DC" w:rsidR="007F301A" w:rsidRPr="009640AB" w:rsidRDefault="007F301A" w:rsidP="007F301A">
      <w:pPr>
        <w:pStyle w:val="ListParagraph"/>
        <w:numPr>
          <w:ilvl w:val="1"/>
          <w:numId w:val="1"/>
        </w:numPr>
        <w:tabs>
          <w:tab w:val="left" w:pos="821"/>
        </w:tabs>
        <w:spacing w:before="3"/>
        <w:ind w:right="127"/>
        <w:rPr>
          <w:rFonts w:asciiTheme="minorHAnsi" w:hAnsiTheme="minorHAnsi" w:cstheme="minorHAnsi"/>
          <w:sz w:val="20"/>
        </w:rPr>
      </w:pPr>
      <w:r w:rsidRPr="009640AB">
        <w:rPr>
          <w:rFonts w:asciiTheme="minorHAnsi" w:hAnsiTheme="minorHAnsi" w:cstheme="minorHAnsi"/>
          <w:color w:val="220D1F"/>
          <w:sz w:val="20"/>
        </w:rPr>
        <w:t>Access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clean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toilet</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facilities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to potable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water,</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if</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appropriate,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sanitary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facilities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for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food</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storage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shall</w:t>
      </w:r>
      <w:r w:rsidRPr="009640AB">
        <w:rPr>
          <w:rFonts w:asciiTheme="minorHAnsi" w:hAnsiTheme="minorHAnsi" w:cstheme="minorHAnsi"/>
          <w:color w:val="220D1F"/>
          <w:spacing w:val="-53"/>
          <w:sz w:val="20"/>
        </w:rPr>
        <w:t xml:space="preserve"> </w:t>
      </w:r>
      <w:r w:rsidR="009640AB" w:rsidRPr="009640AB">
        <w:rPr>
          <w:rFonts w:asciiTheme="minorHAnsi" w:hAnsiTheme="minorHAnsi" w:cstheme="minorHAnsi"/>
          <w:color w:val="220D1F"/>
          <w:spacing w:val="-53"/>
          <w:sz w:val="20"/>
        </w:rPr>
        <w:t xml:space="preserve">                  </w:t>
      </w:r>
      <w:r w:rsidRPr="009640AB">
        <w:rPr>
          <w:rFonts w:asciiTheme="minorHAnsi" w:hAnsiTheme="minorHAnsi" w:cstheme="minorHAnsi"/>
          <w:color w:val="220D1F"/>
          <w:sz w:val="20"/>
        </w:rPr>
        <w:t>be</w:t>
      </w:r>
      <w:r w:rsidRPr="009640AB">
        <w:rPr>
          <w:rFonts w:asciiTheme="minorHAnsi" w:hAnsiTheme="minorHAnsi" w:cstheme="minorHAnsi"/>
          <w:color w:val="220D1F"/>
          <w:spacing w:val="-5"/>
          <w:sz w:val="20"/>
        </w:rPr>
        <w:t xml:space="preserve"> </w:t>
      </w:r>
      <w:r w:rsidRPr="009640AB">
        <w:rPr>
          <w:rFonts w:asciiTheme="minorHAnsi" w:hAnsiTheme="minorHAnsi" w:cstheme="minorHAnsi"/>
          <w:color w:val="220D1F"/>
          <w:sz w:val="20"/>
        </w:rPr>
        <w:t>provided.</w:t>
      </w:r>
    </w:p>
    <w:p w14:paraId="5AB607BF" w14:textId="2356BD60" w:rsidR="007F301A" w:rsidRPr="00F42046" w:rsidRDefault="00F42046" w:rsidP="00F42046">
      <w:pPr>
        <w:pStyle w:val="ListParagraph"/>
        <w:numPr>
          <w:ilvl w:val="1"/>
          <w:numId w:val="1"/>
        </w:numPr>
        <w:tabs>
          <w:tab w:val="left" w:pos="821"/>
        </w:tabs>
        <w:spacing w:line="244" w:lineRule="exact"/>
        <w:ind w:left="459" w:firstLine="0"/>
        <w:contextualSpacing/>
        <w:mirrorIndents/>
        <w:jc w:val="left"/>
        <w:rPr>
          <w:rFonts w:asciiTheme="minorHAnsi" w:hAnsiTheme="minorHAnsi" w:cstheme="minorHAnsi"/>
          <w:sz w:val="20"/>
        </w:rPr>
      </w:pPr>
      <w:r w:rsidRPr="009640AB">
        <w:rPr>
          <w:rFonts w:asciiTheme="minorHAnsi" w:hAnsiTheme="minorHAnsi" w:cstheme="minorHAnsi"/>
          <w:color w:val="220D1F"/>
          <w:sz w:val="20"/>
        </w:rPr>
        <w:t>A</w:t>
      </w:r>
      <w:r>
        <w:rPr>
          <w:rFonts w:asciiTheme="minorHAnsi" w:hAnsiTheme="minorHAnsi" w:cstheme="minorHAnsi"/>
          <w:color w:val="220D1F"/>
          <w:sz w:val="20"/>
        </w:rPr>
        <w:t xml:space="preserve">ccommodation, where provided, shall be clean, safe, and meet the basic needs of the workers. </w:t>
      </w:r>
    </w:p>
    <w:p w14:paraId="7ACAA1D8" w14:textId="0CB13F85" w:rsidR="007F301A" w:rsidRPr="00F42046" w:rsidRDefault="00F42046" w:rsidP="007F301A">
      <w:pPr>
        <w:pStyle w:val="ListParagraph"/>
        <w:numPr>
          <w:ilvl w:val="1"/>
          <w:numId w:val="1"/>
        </w:numPr>
        <w:tabs>
          <w:tab w:val="left" w:pos="821"/>
        </w:tabs>
        <w:spacing w:before="9" w:line="244" w:lineRule="exact"/>
        <w:ind w:left="459" w:firstLine="0"/>
        <w:contextualSpacing/>
        <w:mirrorIndents/>
        <w:jc w:val="left"/>
        <w:rPr>
          <w:rFonts w:asciiTheme="minorHAnsi" w:hAnsiTheme="minorHAnsi" w:cstheme="minorHAnsi"/>
          <w:sz w:val="19"/>
        </w:rPr>
      </w:pPr>
      <w:r w:rsidRPr="00F42046">
        <w:rPr>
          <w:rFonts w:asciiTheme="minorHAnsi" w:hAnsiTheme="minorHAnsi" w:cstheme="minorHAnsi"/>
          <w:color w:val="220D1F"/>
          <w:sz w:val="20"/>
        </w:rPr>
        <w:t xml:space="preserve">A senior manager will be responsible for health and safety. </w:t>
      </w:r>
    </w:p>
    <w:p w14:paraId="06DE9069" w14:textId="77777777" w:rsidR="00F42046" w:rsidRPr="00F42046" w:rsidRDefault="00F42046" w:rsidP="00F42046">
      <w:pPr>
        <w:pStyle w:val="ListParagraph"/>
        <w:tabs>
          <w:tab w:val="left" w:pos="821"/>
        </w:tabs>
        <w:spacing w:before="9" w:line="244" w:lineRule="exact"/>
        <w:ind w:left="459" w:firstLine="0"/>
        <w:contextualSpacing/>
        <w:mirrorIndents/>
        <w:jc w:val="left"/>
        <w:rPr>
          <w:rFonts w:asciiTheme="minorHAnsi" w:hAnsiTheme="minorHAnsi" w:cstheme="minorHAnsi"/>
          <w:sz w:val="19"/>
        </w:rPr>
      </w:pPr>
    </w:p>
    <w:p w14:paraId="4AAFDDB2" w14:textId="77777777" w:rsidR="007F301A" w:rsidRPr="009640AB" w:rsidRDefault="007F301A" w:rsidP="007F301A">
      <w:pPr>
        <w:pStyle w:val="Heading2"/>
        <w:numPr>
          <w:ilvl w:val="0"/>
          <w:numId w:val="1"/>
        </w:numPr>
        <w:tabs>
          <w:tab w:val="left" w:pos="460"/>
        </w:tabs>
        <w:jc w:val="both"/>
        <w:rPr>
          <w:rFonts w:asciiTheme="minorHAnsi" w:hAnsiTheme="minorHAnsi" w:cstheme="minorHAnsi"/>
        </w:rPr>
      </w:pPr>
      <w:r w:rsidRPr="009640AB">
        <w:rPr>
          <w:rFonts w:asciiTheme="minorHAnsi" w:hAnsiTheme="minorHAnsi" w:cstheme="minorHAnsi"/>
          <w:color w:val="00A99D"/>
        </w:rPr>
        <w:t>Child</w:t>
      </w:r>
      <w:r w:rsidRPr="009640AB">
        <w:rPr>
          <w:rFonts w:asciiTheme="minorHAnsi" w:hAnsiTheme="minorHAnsi" w:cstheme="minorHAnsi"/>
          <w:color w:val="00A99D"/>
          <w:spacing w:val="-5"/>
        </w:rPr>
        <w:t xml:space="preserve"> </w:t>
      </w:r>
      <w:r w:rsidRPr="009640AB">
        <w:rPr>
          <w:rFonts w:asciiTheme="minorHAnsi" w:hAnsiTheme="minorHAnsi" w:cstheme="minorHAnsi"/>
          <w:color w:val="00A99D"/>
        </w:rPr>
        <w:t>Labour</w:t>
      </w:r>
    </w:p>
    <w:p w14:paraId="57D8C3D0" w14:textId="77777777" w:rsidR="007F301A" w:rsidRPr="009640AB" w:rsidRDefault="007F301A" w:rsidP="007F301A">
      <w:pPr>
        <w:pStyle w:val="ListParagraph"/>
        <w:numPr>
          <w:ilvl w:val="1"/>
          <w:numId w:val="1"/>
        </w:numPr>
        <w:tabs>
          <w:tab w:val="left" w:pos="821"/>
        </w:tabs>
        <w:spacing w:before="1" w:line="245" w:lineRule="exact"/>
        <w:rPr>
          <w:rFonts w:asciiTheme="minorHAnsi" w:hAnsiTheme="minorHAnsi" w:cstheme="minorHAnsi"/>
          <w:sz w:val="20"/>
        </w:rPr>
      </w:pPr>
      <w:r w:rsidRPr="009640AB">
        <w:rPr>
          <w:rFonts w:asciiTheme="minorHAnsi" w:hAnsiTheme="minorHAnsi" w:cstheme="minorHAnsi"/>
          <w:color w:val="220D1F"/>
          <w:sz w:val="20"/>
        </w:rPr>
        <w:t>There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will</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be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no</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new</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recruitment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child</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labour.</w:t>
      </w:r>
    </w:p>
    <w:p w14:paraId="31DCEDB6" w14:textId="43DB3162" w:rsidR="007F301A" w:rsidRPr="00952A05" w:rsidRDefault="007F301A" w:rsidP="007F301A">
      <w:pPr>
        <w:pStyle w:val="ListParagraph"/>
        <w:numPr>
          <w:ilvl w:val="1"/>
          <w:numId w:val="1"/>
        </w:numPr>
        <w:tabs>
          <w:tab w:val="left" w:pos="821"/>
        </w:tabs>
        <w:spacing w:before="2" w:line="237" w:lineRule="auto"/>
        <w:ind w:right="127"/>
        <w:rPr>
          <w:rFonts w:asciiTheme="minorHAnsi" w:hAnsiTheme="minorHAnsi" w:cstheme="minorHAnsi"/>
          <w:sz w:val="20"/>
        </w:rPr>
      </w:pPr>
      <w:r w:rsidRPr="009640AB">
        <w:rPr>
          <w:rFonts w:asciiTheme="minorHAnsi" w:hAnsiTheme="minorHAnsi" w:cstheme="minorHAnsi"/>
          <w:color w:val="220D1F"/>
          <w:sz w:val="20"/>
        </w:rPr>
        <w:t xml:space="preserve">Where child labour is found, </w:t>
      </w:r>
      <w:r w:rsidR="00952A05" w:rsidRPr="009640AB">
        <w:rPr>
          <w:rFonts w:asciiTheme="minorHAnsi" w:hAnsiTheme="minorHAnsi" w:cstheme="minorHAnsi"/>
          <w:color w:val="220D1F"/>
          <w:sz w:val="20"/>
        </w:rPr>
        <w:t xml:space="preserve">Priory Press Packaging </w:t>
      </w:r>
      <w:r w:rsidRPr="009640AB">
        <w:rPr>
          <w:rFonts w:asciiTheme="minorHAnsi" w:hAnsiTheme="minorHAnsi" w:cstheme="minorHAnsi"/>
          <w:color w:val="220D1F"/>
          <w:sz w:val="20"/>
        </w:rPr>
        <w:t>will participate in and contribute to policies and programmes which</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provide for the transition of any child found to be performing child labour to enable her or him to attend and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remain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in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quality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education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until</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no</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longer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child;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"child"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"child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labour" being defined</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below.</w:t>
      </w:r>
    </w:p>
    <w:p w14:paraId="03982F38" w14:textId="62FF166A" w:rsidR="007F301A" w:rsidRPr="00952A05" w:rsidRDefault="00952A05" w:rsidP="00952A05">
      <w:pPr>
        <w:pStyle w:val="ListParagraph"/>
        <w:numPr>
          <w:ilvl w:val="1"/>
          <w:numId w:val="1"/>
        </w:numPr>
        <w:tabs>
          <w:tab w:val="left" w:pos="821"/>
        </w:tabs>
        <w:spacing w:before="2" w:line="237" w:lineRule="auto"/>
        <w:ind w:right="127"/>
        <w:rPr>
          <w:rFonts w:asciiTheme="minorHAnsi" w:hAnsiTheme="minorHAnsi" w:cstheme="minorHAnsi"/>
          <w:sz w:val="20"/>
        </w:rPr>
      </w:pPr>
      <w:r>
        <w:rPr>
          <w:rFonts w:asciiTheme="minorHAnsi" w:hAnsiTheme="minorHAnsi" w:cstheme="minorHAnsi"/>
          <w:color w:val="220D1F"/>
          <w:sz w:val="20"/>
        </w:rPr>
        <w:t>Children and young persons under 18 shall not be employed at night or in hazardous conditions.</w:t>
      </w:r>
    </w:p>
    <w:p w14:paraId="0058317E" w14:textId="77777777" w:rsidR="007F301A" w:rsidRPr="009640AB" w:rsidRDefault="007F301A" w:rsidP="007F301A">
      <w:pPr>
        <w:pStyle w:val="ListParagraph"/>
        <w:numPr>
          <w:ilvl w:val="1"/>
          <w:numId w:val="1"/>
        </w:numPr>
        <w:tabs>
          <w:tab w:val="left" w:pos="821"/>
        </w:tabs>
        <w:spacing w:before="3" w:line="235" w:lineRule="auto"/>
        <w:ind w:right="128"/>
        <w:rPr>
          <w:rFonts w:asciiTheme="minorHAnsi" w:hAnsiTheme="minorHAnsi" w:cstheme="minorHAnsi"/>
          <w:sz w:val="20"/>
        </w:rPr>
      </w:pPr>
      <w:r w:rsidRPr="009640AB">
        <w:rPr>
          <w:rFonts w:asciiTheme="minorHAnsi" w:hAnsiTheme="minorHAnsi" w:cstheme="minorHAnsi"/>
          <w:color w:val="220D1F"/>
          <w:sz w:val="20"/>
        </w:rPr>
        <w:t>The policies and procedures relating to the employment of children shall conform to the provisions of 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relevant ILO</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standards.</w:t>
      </w:r>
    </w:p>
    <w:p w14:paraId="526F6073" w14:textId="77777777" w:rsidR="007F301A" w:rsidRPr="009640AB" w:rsidRDefault="007F301A" w:rsidP="007F301A">
      <w:pPr>
        <w:pStyle w:val="BodyText"/>
        <w:spacing w:before="3"/>
        <w:rPr>
          <w:rFonts w:asciiTheme="minorHAnsi" w:hAnsiTheme="minorHAnsi" w:cstheme="minorHAnsi"/>
        </w:rPr>
      </w:pPr>
    </w:p>
    <w:p w14:paraId="15D40608" w14:textId="77777777" w:rsidR="007F301A" w:rsidRPr="009640AB" w:rsidRDefault="007F301A" w:rsidP="007F301A">
      <w:pPr>
        <w:pStyle w:val="Heading2"/>
        <w:numPr>
          <w:ilvl w:val="0"/>
          <w:numId w:val="1"/>
        </w:numPr>
        <w:tabs>
          <w:tab w:val="left" w:pos="460"/>
        </w:tabs>
        <w:jc w:val="both"/>
        <w:rPr>
          <w:rFonts w:asciiTheme="minorHAnsi" w:hAnsiTheme="minorHAnsi" w:cstheme="minorHAnsi"/>
        </w:rPr>
      </w:pPr>
      <w:r w:rsidRPr="009640AB">
        <w:rPr>
          <w:rFonts w:asciiTheme="minorHAnsi" w:hAnsiTheme="minorHAnsi" w:cstheme="minorHAnsi"/>
          <w:color w:val="00A99D"/>
        </w:rPr>
        <w:t>Living</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Wages</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Are</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Paid</w:t>
      </w:r>
    </w:p>
    <w:p w14:paraId="01F81223" w14:textId="77777777" w:rsidR="007F301A" w:rsidRPr="009640AB" w:rsidRDefault="007F301A" w:rsidP="007F301A">
      <w:pPr>
        <w:pStyle w:val="ListParagraph"/>
        <w:numPr>
          <w:ilvl w:val="1"/>
          <w:numId w:val="1"/>
        </w:numPr>
        <w:tabs>
          <w:tab w:val="left" w:pos="821"/>
        </w:tabs>
        <w:spacing w:before="1" w:line="244" w:lineRule="exact"/>
        <w:rPr>
          <w:rFonts w:asciiTheme="minorHAnsi" w:hAnsiTheme="minorHAnsi" w:cstheme="minorHAnsi"/>
          <w:sz w:val="20"/>
        </w:rPr>
      </w:pPr>
      <w:r w:rsidRPr="009640AB">
        <w:rPr>
          <w:rFonts w:asciiTheme="minorHAnsi" w:hAnsiTheme="minorHAnsi" w:cstheme="minorHAnsi"/>
          <w:color w:val="220D1F"/>
          <w:sz w:val="20"/>
        </w:rPr>
        <w:t>Wages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benefits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paid for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standard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working</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week</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meet,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at a</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minimum,</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national</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legal</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standard.</w:t>
      </w:r>
    </w:p>
    <w:p w14:paraId="24DC8928" w14:textId="77777777" w:rsidR="007F301A" w:rsidRPr="009640AB" w:rsidRDefault="007F301A" w:rsidP="007F301A">
      <w:pPr>
        <w:pStyle w:val="ListParagraph"/>
        <w:numPr>
          <w:ilvl w:val="1"/>
          <w:numId w:val="1"/>
        </w:numPr>
        <w:tabs>
          <w:tab w:val="left" w:pos="821"/>
        </w:tabs>
        <w:ind w:right="128"/>
        <w:rPr>
          <w:rFonts w:asciiTheme="minorHAnsi" w:hAnsiTheme="minorHAnsi" w:cstheme="minorHAnsi"/>
          <w:sz w:val="20"/>
        </w:rPr>
      </w:pPr>
      <w:r w:rsidRPr="009640AB">
        <w:rPr>
          <w:rFonts w:asciiTheme="minorHAnsi" w:hAnsiTheme="minorHAnsi" w:cstheme="minorHAnsi"/>
          <w:color w:val="220D1F"/>
          <w:sz w:val="20"/>
        </w:rPr>
        <w:t>All workers are provided with written and understandable information about their employment conditions in</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 xml:space="preserve">respect of wages before they enter employment and about the particulars of their </w:t>
      </w:r>
      <w:r w:rsidRPr="009640AB">
        <w:rPr>
          <w:rFonts w:asciiTheme="minorHAnsi" w:hAnsiTheme="minorHAnsi" w:cstheme="minorHAnsi"/>
          <w:color w:val="220D1F"/>
          <w:sz w:val="20"/>
        </w:rPr>
        <w:lastRenderedPageBreak/>
        <w:t>wages for the pay period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concerned each</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time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that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they are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paid.</w:t>
      </w:r>
    </w:p>
    <w:p w14:paraId="3B867F1A" w14:textId="35D9922A" w:rsidR="007F301A" w:rsidRPr="00952A05" w:rsidRDefault="007F301A" w:rsidP="00F42046">
      <w:pPr>
        <w:pStyle w:val="ListParagraph"/>
        <w:numPr>
          <w:ilvl w:val="1"/>
          <w:numId w:val="1"/>
        </w:numPr>
        <w:tabs>
          <w:tab w:val="left" w:pos="821"/>
        </w:tabs>
        <w:spacing w:before="4" w:line="235" w:lineRule="auto"/>
        <w:ind w:right="125"/>
        <w:rPr>
          <w:rFonts w:asciiTheme="minorHAnsi" w:hAnsiTheme="minorHAnsi" w:cstheme="minorHAnsi"/>
          <w:sz w:val="20"/>
        </w:rPr>
      </w:pPr>
      <w:r w:rsidRPr="009640AB">
        <w:rPr>
          <w:rFonts w:asciiTheme="minorHAnsi" w:hAnsiTheme="minorHAnsi" w:cstheme="minorHAnsi"/>
          <w:color w:val="220D1F"/>
          <w:sz w:val="20"/>
        </w:rPr>
        <w:t>Deductions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from</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wages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disciplinary</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measure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will</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not</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be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permitted</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nor</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will</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any</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deductions</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from</w:t>
      </w:r>
      <w:r w:rsidRPr="009640AB">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wages</w:t>
      </w:r>
      <w:r w:rsidRPr="00952A05">
        <w:rPr>
          <w:rFonts w:asciiTheme="minorHAnsi" w:hAnsiTheme="minorHAnsi" w:cstheme="minorHAnsi"/>
          <w:color w:val="220D1F"/>
          <w:spacing w:val="-1"/>
          <w:sz w:val="20"/>
        </w:rPr>
        <w:t xml:space="preserve"> </w:t>
      </w:r>
      <w:proofErr w:type="gramStart"/>
      <w:r w:rsidRPr="00952A05">
        <w:rPr>
          <w:rFonts w:asciiTheme="minorHAnsi" w:hAnsiTheme="minorHAnsi" w:cstheme="minorHAnsi"/>
          <w:color w:val="220D1F"/>
          <w:sz w:val="20"/>
        </w:rPr>
        <w:t>not</w:t>
      </w:r>
      <w:r w:rsidR="00F42046" w:rsidRPr="00952A05">
        <w:rPr>
          <w:rFonts w:asciiTheme="minorHAnsi" w:hAnsiTheme="minorHAnsi" w:cstheme="minorHAnsi"/>
          <w:color w:val="220D1F"/>
          <w:sz w:val="20"/>
        </w:rPr>
        <w:t xml:space="preserve"> </w:t>
      </w:r>
      <w:r w:rsidRPr="00952A05">
        <w:rPr>
          <w:rFonts w:asciiTheme="minorHAnsi" w:hAnsiTheme="minorHAnsi" w:cstheme="minorHAnsi"/>
          <w:color w:val="220D1F"/>
          <w:spacing w:val="-53"/>
          <w:sz w:val="20"/>
        </w:rPr>
        <w:t xml:space="preserve"> </w:t>
      </w:r>
      <w:r w:rsidRPr="00952A05">
        <w:rPr>
          <w:rFonts w:asciiTheme="minorHAnsi" w:hAnsiTheme="minorHAnsi" w:cstheme="minorHAnsi"/>
          <w:color w:val="220D1F"/>
          <w:sz w:val="20"/>
        </w:rPr>
        <w:t>provided</w:t>
      </w:r>
      <w:proofErr w:type="gramEnd"/>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for</w:t>
      </w:r>
      <w:r w:rsidRPr="00952A05">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by</w:t>
      </w:r>
      <w:r w:rsidRPr="00952A05">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national</w:t>
      </w:r>
      <w:r w:rsidRPr="00952A05">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law</w:t>
      </w:r>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be</w:t>
      </w:r>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permitted without</w:t>
      </w:r>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the</w:t>
      </w:r>
      <w:r w:rsidRPr="00952A05">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expressed</w:t>
      </w:r>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permission of</w:t>
      </w:r>
      <w:r w:rsidRPr="00952A05">
        <w:rPr>
          <w:rFonts w:asciiTheme="minorHAnsi" w:hAnsiTheme="minorHAnsi" w:cstheme="minorHAnsi"/>
          <w:color w:val="220D1F"/>
          <w:spacing w:val="-2"/>
          <w:sz w:val="20"/>
        </w:rPr>
        <w:t xml:space="preserve"> </w:t>
      </w:r>
      <w:r w:rsidRPr="00952A05">
        <w:rPr>
          <w:rFonts w:asciiTheme="minorHAnsi" w:hAnsiTheme="minorHAnsi" w:cstheme="minorHAnsi"/>
          <w:color w:val="220D1F"/>
          <w:sz w:val="20"/>
        </w:rPr>
        <w:t>the</w:t>
      </w:r>
      <w:r w:rsidRPr="00952A05">
        <w:rPr>
          <w:rFonts w:asciiTheme="minorHAnsi" w:hAnsiTheme="minorHAnsi" w:cstheme="minorHAnsi"/>
          <w:color w:val="220D1F"/>
          <w:spacing w:val="1"/>
          <w:sz w:val="20"/>
        </w:rPr>
        <w:t xml:space="preserve"> </w:t>
      </w:r>
      <w:r w:rsidRPr="00952A05">
        <w:rPr>
          <w:rFonts w:asciiTheme="minorHAnsi" w:hAnsiTheme="minorHAnsi" w:cstheme="minorHAnsi"/>
          <w:color w:val="220D1F"/>
          <w:sz w:val="20"/>
        </w:rPr>
        <w:t>worker</w:t>
      </w:r>
      <w:r w:rsidRPr="00952A05">
        <w:rPr>
          <w:rFonts w:asciiTheme="minorHAnsi" w:hAnsiTheme="minorHAnsi" w:cstheme="minorHAnsi"/>
          <w:color w:val="220D1F"/>
          <w:spacing w:val="6"/>
          <w:sz w:val="20"/>
        </w:rPr>
        <w:t xml:space="preserve"> </w:t>
      </w:r>
      <w:r w:rsidRPr="00952A05">
        <w:rPr>
          <w:rFonts w:asciiTheme="minorHAnsi" w:hAnsiTheme="minorHAnsi" w:cstheme="minorHAnsi"/>
          <w:color w:val="220D1F"/>
          <w:sz w:val="20"/>
        </w:rPr>
        <w:t>concerned.</w:t>
      </w:r>
    </w:p>
    <w:p w14:paraId="31C6E26F" w14:textId="77777777" w:rsidR="007F301A" w:rsidRPr="009640AB" w:rsidRDefault="007F301A" w:rsidP="007F301A">
      <w:pPr>
        <w:pStyle w:val="BodyText"/>
        <w:rPr>
          <w:rFonts w:asciiTheme="minorHAnsi" w:hAnsiTheme="minorHAnsi" w:cstheme="minorHAnsi"/>
        </w:rPr>
      </w:pPr>
    </w:p>
    <w:p w14:paraId="35E99BEF" w14:textId="77777777" w:rsidR="007F301A" w:rsidRPr="009640AB" w:rsidRDefault="007F301A" w:rsidP="007F301A">
      <w:pPr>
        <w:pStyle w:val="Heading2"/>
        <w:numPr>
          <w:ilvl w:val="0"/>
          <w:numId w:val="1"/>
        </w:numPr>
        <w:tabs>
          <w:tab w:val="left" w:pos="460"/>
        </w:tabs>
        <w:jc w:val="both"/>
        <w:rPr>
          <w:rFonts w:asciiTheme="minorHAnsi" w:hAnsiTheme="minorHAnsi" w:cstheme="minorHAnsi"/>
        </w:rPr>
      </w:pPr>
      <w:r w:rsidRPr="009640AB">
        <w:rPr>
          <w:rFonts w:asciiTheme="minorHAnsi" w:hAnsiTheme="minorHAnsi" w:cstheme="minorHAnsi"/>
          <w:color w:val="00A99D"/>
        </w:rPr>
        <w:t>Working</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Hours</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Are</w:t>
      </w:r>
      <w:r w:rsidRPr="009640AB">
        <w:rPr>
          <w:rFonts w:asciiTheme="minorHAnsi" w:hAnsiTheme="minorHAnsi" w:cstheme="minorHAnsi"/>
          <w:color w:val="00A99D"/>
          <w:spacing w:val="-1"/>
        </w:rPr>
        <w:t xml:space="preserve"> </w:t>
      </w:r>
      <w:r w:rsidRPr="009640AB">
        <w:rPr>
          <w:rFonts w:asciiTheme="minorHAnsi" w:hAnsiTheme="minorHAnsi" w:cstheme="minorHAnsi"/>
          <w:color w:val="00A99D"/>
        </w:rPr>
        <w:t>Not</w:t>
      </w:r>
      <w:r w:rsidRPr="009640AB">
        <w:rPr>
          <w:rFonts w:asciiTheme="minorHAnsi" w:hAnsiTheme="minorHAnsi" w:cstheme="minorHAnsi"/>
          <w:color w:val="00A99D"/>
          <w:spacing w:val="-11"/>
        </w:rPr>
        <w:t xml:space="preserve"> </w:t>
      </w:r>
      <w:r w:rsidRPr="009640AB">
        <w:rPr>
          <w:rFonts w:asciiTheme="minorHAnsi" w:hAnsiTheme="minorHAnsi" w:cstheme="minorHAnsi"/>
          <w:color w:val="00A99D"/>
        </w:rPr>
        <w:t>Excessive</w:t>
      </w:r>
    </w:p>
    <w:p w14:paraId="5E0FF0F8" w14:textId="77777777" w:rsidR="007F301A" w:rsidRPr="009640AB" w:rsidRDefault="007F301A" w:rsidP="007F301A">
      <w:pPr>
        <w:pStyle w:val="ListParagraph"/>
        <w:numPr>
          <w:ilvl w:val="1"/>
          <w:numId w:val="1"/>
        </w:numPr>
        <w:tabs>
          <w:tab w:val="left" w:pos="821"/>
        </w:tabs>
        <w:spacing w:before="2"/>
        <w:ind w:right="128"/>
        <w:rPr>
          <w:rFonts w:asciiTheme="minorHAnsi" w:hAnsiTheme="minorHAnsi" w:cstheme="minorHAnsi"/>
          <w:sz w:val="20"/>
        </w:rPr>
      </w:pPr>
      <w:r w:rsidRPr="009640AB">
        <w:rPr>
          <w:rFonts w:asciiTheme="minorHAnsi" w:hAnsiTheme="minorHAnsi" w:cstheme="minorHAnsi"/>
          <w:color w:val="220D1F"/>
          <w:sz w:val="20"/>
        </w:rPr>
        <w:t>Working hours comply with national laws and benchmark industry standards, which ever affords greater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protection.</w:t>
      </w:r>
    </w:p>
    <w:p w14:paraId="249C4F6F" w14:textId="207B52DD" w:rsidR="007F301A" w:rsidRPr="009640AB" w:rsidRDefault="007F301A" w:rsidP="007F301A">
      <w:pPr>
        <w:pStyle w:val="ListParagraph"/>
        <w:numPr>
          <w:ilvl w:val="1"/>
          <w:numId w:val="1"/>
        </w:numPr>
        <w:tabs>
          <w:tab w:val="left" w:pos="821"/>
        </w:tabs>
        <w:spacing w:before="2" w:line="237" w:lineRule="auto"/>
        <w:ind w:right="127"/>
        <w:rPr>
          <w:rFonts w:asciiTheme="minorHAnsi" w:hAnsiTheme="minorHAnsi" w:cstheme="minorHAnsi"/>
          <w:sz w:val="20"/>
        </w:rPr>
      </w:pPr>
      <w:r w:rsidRPr="009640AB">
        <w:rPr>
          <w:rFonts w:asciiTheme="minorHAnsi" w:hAnsiTheme="minorHAnsi" w:cstheme="minorHAnsi"/>
          <w:color w:val="220D1F"/>
          <w:sz w:val="20"/>
        </w:rPr>
        <w:t>In any event, workers will not, on a regular basis, be required to work in excess of 48 hours per week and will</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 xml:space="preserve">have at least one day off for every 7-day period on average. Overtime is voluntary and additional payment will </w:t>
      </w:r>
      <w:r w:rsidR="00F42046">
        <w:rPr>
          <w:rFonts w:asciiTheme="minorHAnsi" w:hAnsiTheme="minorHAnsi" w:cstheme="minorHAnsi"/>
          <w:color w:val="220D1F"/>
          <w:sz w:val="20"/>
        </w:rPr>
        <w:t xml:space="preserve">be made. </w:t>
      </w:r>
    </w:p>
    <w:p w14:paraId="4FA29DEF" w14:textId="77777777" w:rsidR="007F301A" w:rsidRPr="009640AB" w:rsidRDefault="007F301A" w:rsidP="007F301A">
      <w:pPr>
        <w:pStyle w:val="Heading2"/>
        <w:numPr>
          <w:ilvl w:val="0"/>
          <w:numId w:val="1"/>
        </w:numPr>
        <w:tabs>
          <w:tab w:val="left" w:pos="460"/>
        </w:tabs>
        <w:spacing w:before="77"/>
        <w:jc w:val="both"/>
        <w:rPr>
          <w:rFonts w:asciiTheme="minorHAnsi" w:hAnsiTheme="minorHAnsi" w:cstheme="minorHAnsi"/>
        </w:rPr>
      </w:pPr>
      <w:r w:rsidRPr="009640AB">
        <w:rPr>
          <w:rFonts w:asciiTheme="minorHAnsi" w:hAnsiTheme="minorHAnsi" w:cstheme="minorHAnsi"/>
          <w:color w:val="00A99D"/>
        </w:rPr>
        <w:t>No</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Discrimination</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is</w:t>
      </w:r>
      <w:r w:rsidRPr="009640AB">
        <w:rPr>
          <w:rFonts w:asciiTheme="minorHAnsi" w:hAnsiTheme="minorHAnsi" w:cstheme="minorHAnsi"/>
          <w:color w:val="00A99D"/>
          <w:spacing w:val="-6"/>
        </w:rPr>
        <w:t xml:space="preserve"> </w:t>
      </w:r>
      <w:r w:rsidRPr="009640AB">
        <w:rPr>
          <w:rFonts w:asciiTheme="minorHAnsi" w:hAnsiTheme="minorHAnsi" w:cstheme="minorHAnsi"/>
          <w:color w:val="00A99D"/>
        </w:rPr>
        <w:t>Practised</w:t>
      </w:r>
    </w:p>
    <w:p w14:paraId="2C91C9B2" w14:textId="77777777" w:rsidR="007F301A" w:rsidRPr="009640AB" w:rsidRDefault="007F301A" w:rsidP="007F301A">
      <w:pPr>
        <w:pStyle w:val="ListParagraph"/>
        <w:numPr>
          <w:ilvl w:val="1"/>
          <w:numId w:val="1"/>
        </w:numPr>
        <w:tabs>
          <w:tab w:val="left" w:pos="821"/>
        </w:tabs>
        <w:spacing w:before="1"/>
        <w:ind w:right="127"/>
        <w:rPr>
          <w:rFonts w:asciiTheme="minorHAnsi" w:hAnsiTheme="minorHAnsi" w:cstheme="minorHAnsi"/>
          <w:sz w:val="20"/>
        </w:rPr>
      </w:pPr>
      <w:r w:rsidRPr="009640AB">
        <w:rPr>
          <w:rFonts w:asciiTheme="minorHAnsi" w:hAnsiTheme="minorHAnsi" w:cstheme="minorHAnsi"/>
          <w:color w:val="220D1F"/>
          <w:sz w:val="20"/>
        </w:rPr>
        <w:t>There is no discrimination in hiring, compensation, access to training, promotion, termination or retirement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based on race, caste, national origin, religion, age, disability, gender, marital status, sexual orientation, union</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membership</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or political</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affiliation.</w:t>
      </w:r>
    </w:p>
    <w:p w14:paraId="6FF36C68" w14:textId="77777777" w:rsidR="007F301A" w:rsidRPr="009640AB" w:rsidRDefault="007F301A" w:rsidP="007F301A">
      <w:pPr>
        <w:pStyle w:val="BodyText"/>
        <w:spacing w:before="10"/>
        <w:rPr>
          <w:rFonts w:asciiTheme="minorHAnsi" w:hAnsiTheme="minorHAnsi" w:cstheme="minorHAnsi"/>
          <w:sz w:val="19"/>
        </w:rPr>
      </w:pPr>
    </w:p>
    <w:p w14:paraId="6892BB34" w14:textId="77777777" w:rsidR="007F301A" w:rsidRPr="009640AB" w:rsidRDefault="007F301A" w:rsidP="007F301A">
      <w:pPr>
        <w:pStyle w:val="Heading2"/>
        <w:numPr>
          <w:ilvl w:val="0"/>
          <w:numId w:val="1"/>
        </w:numPr>
        <w:tabs>
          <w:tab w:val="left" w:pos="460"/>
        </w:tabs>
        <w:jc w:val="both"/>
        <w:rPr>
          <w:rFonts w:asciiTheme="minorHAnsi" w:hAnsiTheme="minorHAnsi" w:cstheme="minorHAnsi"/>
        </w:rPr>
      </w:pPr>
      <w:r w:rsidRPr="009640AB">
        <w:rPr>
          <w:rFonts w:asciiTheme="minorHAnsi" w:hAnsiTheme="minorHAnsi" w:cstheme="minorHAnsi"/>
          <w:color w:val="00A99D"/>
        </w:rPr>
        <w:t>Regular</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Employment</w:t>
      </w:r>
    </w:p>
    <w:p w14:paraId="6024A99B" w14:textId="77777777" w:rsidR="007F301A" w:rsidRPr="009640AB" w:rsidRDefault="007F301A" w:rsidP="007F301A">
      <w:pPr>
        <w:pStyle w:val="ListParagraph"/>
        <w:numPr>
          <w:ilvl w:val="1"/>
          <w:numId w:val="1"/>
        </w:numPr>
        <w:tabs>
          <w:tab w:val="left" w:pos="821"/>
        </w:tabs>
        <w:spacing w:before="5" w:line="235" w:lineRule="auto"/>
        <w:ind w:right="120"/>
        <w:rPr>
          <w:rFonts w:asciiTheme="minorHAnsi" w:hAnsiTheme="minorHAnsi" w:cstheme="minorHAnsi"/>
          <w:sz w:val="20"/>
        </w:rPr>
      </w:pPr>
      <w:r w:rsidRPr="009640AB">
        <w:rPr>
          <w:rFonts w:asciiTheme="minorHAnsi" w:hAnsiTheme="minorHAnsi" w:cstheme="minorHAnsi"/>
          <w:color w:val="220D1F"/>
          <w:sz w:val="20"/>
        </w:rPr>
        <w:t>To every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extent</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possible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work performed must be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on the basis of recognised employment relationship</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established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through</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national law</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practice.</w:t>
      </w:r>
    </w:p>
    <w:p w14:paraId="798B98D7" w14:textId="77777777" w:rsidR="007F301A" w:rsidRPr="009640AB" w:rsidRDefault="007F301A" w:rsidP="007F301A">
      <w:pPr>
        <w:pStyle w:val="ListParagraph"/>
        <w:numPr>
          <w:ilvl w:val="1"/>
          <w:numId w:val="1"/>
        </w:numPr>
        <w:tabs>
          <w:tab w:val="left" w:pos="821"/>
        </w:tabs>
        <w:spacing w:before="4"/>
        <w:ind w:right="116"/>
        <w:rPr>
          <w:rFonts w:asciiTheme="minorHAnsi" w:hAnsiTheme="minorHAnsi" w:cstheme="minorHAnsi"/>
          <w:sz w:val="20"/>
        </w:rPr>
      </w:pPr>
      <w:r w:rsidRPr="009640AB">
        <w:rPr>
          <w:rFonts w:asciiTheme="minorHAnsi" w:hAnsiTheme="minorHAnsi" w:cstheme="minorHAnsi"/>
          <w:color w:val="220D1F"/>
          <w:sz w:val="20"/>
        </w:rPr>
        <w:t>Obligations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to employees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under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labour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social security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laws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and regulations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arising from</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the regular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employment relationship shall not be avoided through the use of labour-only contracting, sub- contracting, or</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home-working arrangements, or through apprenticeship schemes where there is no real intent to impart skills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or provide regular employment, nor shall any such obligations be avoided through the excessive use of fixed-</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term</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contracts of</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employment.</w:t>
      </w:r>
    </w:p>
    <w:p w14:paraId="7B7361C5" w14:textId="77777777" w:rsidR="007F301A" w:rsidRPr="009640AB" w:rsidRDefault="007F301A" w:rsidP="007F301A">
      <w:pPr>
        <w:pStyle w:val="BodyText"/>
        <w:spacing w:before="9"/>
        <w:rPr>
          <w:rFonts w:asciiTheme="minorHAnsi" w:hAnsiTheme="minorHAnsi" w:cstheme="minorHAnsi"/>
          <w:sz w:val="19"/>
        </w:rPr>
      </w:pPr>
    </w:p>
    <w:p w14:paraId="147AB18A" w14:textId="77777777" w:rsidR="007F301A" w:rsidRPr="009640AB" w:rsidRDefault="007F301A" w:rsidP="007F301A">
      <w:pPr>
        <w:pStyle w:val="Heading2"/>
        <w:numPr>
          <w:ilvl w:val="0"/>
          <w:numId w:val="1"/>
        </w:numPr>
        <w:tabs>
          <w:tab w:val="left" w:pos="460"/>
        </w:tabs>
        <w:spacing w:before="1"/>
        <w:jc w:val="both"/>
        <w:rPr>
          <w:rFonts w:asciiTheme="minorHAnsi" w:hAnsiTheme="minorHAnsi" w:cstheme="minorHAnsi"/>
        </w:rPr>
      </w:pPr>
      <w:r w:rsidRPr="009640AB">
        <w:rPr>
          <w:rFonts w:asciiTheme="minorHAnsi" w:hAnsiTheme="minorHAnsi" w:cstheme="minorHAnsi"/>
          <w:color w:val="00A99D"/>
        </w:rPr>
        <w:t>No</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Harsh</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or</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Inhumane</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Treatment</w:t>
      </w:r>
      <w:r w:rsidRPr="009640AB">
        <w:rPr>
          <w:rFonts w:asciiTheme="minorHAnsi" w:hAnsiTheme="minorHAnsi" w:cstheme="minorHAnsi"/>
          <w:color w:val="00A99D"/>
          <w:spacing w:val="-2"/>
        </w:rPr>
        <w:t xml:space="preserve"> </w:t>
      </w:r>
      <w:r w:rsidRPr="009640AB">
        <w:rPr>
          <w:rFonts w:asciiTheme="minorHAnsi" w:hAnsiTheme="minorHAnsi" w:cstheme="minorHAnsi"/>
          <w:color w:val="00A99D"/>
        </w:rPr>
        <w:t>is</w:t>
      </w:r>
      <w:r w:rsidRPr="009640AB">
        <w:rPr>
          <w:rFonts w:asciiTheme="minorHAnsi" w:hAnsiTheme="minorHAnsi" w:cstheme="minorHAnsi"/>
          <w:color w:val="00A99D"/>
          <w:spacing w:val="-10"/>
        </w:rPr>
        <w:t xml:space="preserve"> </w:t>
      </w:r>
      <w:r w:rsidRPr="009640AB">
        <w:rPr>
          <w:rFonts w:asciiTheme="minorHAnsi" w:hAnsiTheme="minorHAnsi" w:cstheme="minorHAnsi"/>
          <w:color w:val="00A99D"/>
        </w:rPr>
        <w:t>Allowed</w:t>
      </w:r>
    </w:p>
    <w:p w14:paraId="41F9AF0F" w14:textId="2A0CD7A5" w:rsidR="007F301A" w:rsidRPr="00C875DC" w:rsidRDefault="007F301A" w:rsidP="00C875DC">
      <w:pPr>
        <w:pStyle w:val="ListParagraph"/>
        <w:numPr>
          <w:ilvl w:val="1"/>
          <w:numId w:val="1"/>
        </w:numPr>
        <w:tabs>
          <w:tab w:val="left" w:pos="821"/>
        </w:tabs>
        <w:spacing w:before="5" w:line="235" w:lineRule="auto"/>
        <w:ind w:right="128"/>
        <w:rPr>
          <w:rFonts w:asciiTheme="minorHAnsi" w:hAnsiTheme="minorHAnsi" w:cstheme="minorHAnsi"/>
          <w:sz w:val="20"/>
        </w:rPr>
      </w:pPr>
      <w:r w:rsidRPr="009640AB">
        <w:rPr>
          <w:rFonts w:asciiTheme="minorHAnsi" w:hAnsiTheme="minorHAnsi" w:cstheme="minorHAnsi"/>
          <w:color w:val="220D1F"/>
          <w:sz w:val="20"/>
        </w:rPr>
        <w:t>Physical</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abuse</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discipline,</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threat</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physical</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abuse,</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sexual</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other</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harassment</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verbal</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abuse</w:t>
      </w:r>
      <w:r w:rsidRPr="009640AB">
        <w:rPr>
          <w:rFonts w:asciiTheme="minorHAnsi" w:hAnsiTheme="minorHAnsi" w:cstheme="minorHAnsi"/>
          <w:color w:val="220D1F"/>
          <w:spacing w:val="-9"/>
          <w:sz w:val="20"/>
        </w:rPr>
        <w:t xml:space="preserve"> </w:t>
      </w:r>
      <w:r w:rsidR="00C875DC">
        <w:rPr>
          <w:rFonts w:asciiTheme="minorHAnsi" w:hAnsiTheme="minorHAnsi" w:cstheme="minorHAnsi"/>
          <w:color w:val="220D1F"/>
          <w:sz w:val="20"/>
        </w:rPr>
        <w:t xml:space="preserve">or other </w:t>
      </w:r>
      <w:r w:rsidRPr="00C875DC">
        <w:rPr>
          <w:rFonts w:cstheme="minorHAnsi"/>
          <w:color w:val="220D1F"/>
          <w:sz w:val="20"/>
        </w:rPr>
        <w:t>forms</w:t>
      </w:r>
      <w:r w:rsidRPr="00C875DC">
        <w:rPr>
          <w:rFonts w:cstheme="minorHAnsi"/>
          <w:color w:val="220D1F"/>
          <w:spacing w:val="-1"/>
          <w:sz w:val="20"/>
        </w:rPr>
        <w:t xml:space="preserve"> </w:t>
      </w:r>
      <w:r w:rsidRPr="00C875DC">
        <w:rPr>
          <w:rFonts w:cstheme="minorHAnsi"/>
          <w:color w:val="220D1F"/>
          <w:sz w:val="20"/>
        </w:rPr>
        <w:t>of</w:t>
      </w:r>
      <w:r w:rsidRPr="00C875DC">
        <w:rPr>
          <w:rFonts w:cstheme="minorHAnsi"/>
          <w:color w:val="220D1F"/>
          <w:spacing w:val="1"/>
          <w:sz w:val="20"/>
        </w:rPr>
        <w:t xml:space="preserve"> </w:t>
      </w:r>
      <w:r w:rsidRPr="00C875DC">
        <w:rPr>
          <w:rFonts w:cstheme="minorHAnsi"/>
          <w:color w:val="220D1F"/>
          <w:sz w:val="20"/>
        </w:rPr>
        <w:t>intimidation</w:t>
      </w:r>
      <w:r w:rsidRPr="00C875DC">
        <w:rPr>
          <w:rFonts w:cstheme="minorHAnsi"/>
          <w:color w:val="220D1F"/>
          <w:spacing w:val="-1"/>
          <w:sz w:val="20"/>
        </w:rPr>
        <w:t xml:space="preserve"> </w:t>
      </w:r>
      <w:r w:rsidRPr="00C875DC">
        <w:rPr>
          <w:rFonts w:cstheme="minorHAnsi"/>
          <w:color w:val="220D1F"/>
          <w:sz w:val="20"/>
        </w:rPr>
        <w:t>is</w:t>
      </w:r>
      <w:r w:rsidRPr="00C875DC">
        <w:rPr>
          <w:rFonts w:cstheme="minorHAnsi"/>
          <w:color w:val="220D1F"/>
          <w:spacing w:val="-3"/>
          <w:sz w:val="20"/>
        </w:rPr>
        <w:t xml:space="preserve"> </w:t>
      </w:r>
      <w:r w:rsidRPr="00C875DC">
        <w:rPr>
          <w:rFonts w:cstheme="minorHAnsi"/>
          <w:color w:val="220D1F"/>
          <w:sz w:val="20"/>
        </w:rPr>
        <w:t>prohibited.</w:t>
      </w:r>
    </w:p>
    <w:p w14:paraId="22BDA792" w14:textId="77777777" w:rsidR="007F301A" w:rsidRPr="009640AB" w:rsidRDefault="007F301A" w:rsidP="007F301A">
      <w:pPr>
        <w:pStyle w:val="BodyText"/>
        <w:spacing w:before="3"/>
        <w:rPr>
          <w:rFonts w:asciiTheme="minorHAnsi" w:hAnsiTheme="minorHAnsi" w:cstheme="minorHAnsi"/>
        </w:rPr>
      </w:pPr>
    </w:p>
    <w:p w14:paraId="60D24CB3" w14:textId="77777777" w:rsidR="007F301A" w:rsidRPr="009640AB" w:rsidRDefault="007F301A" w:rsidP="007F301A">
      <w:pPr>
        <w:pStyle w:val="Heading2"/>
        <w:numPr>
          <w:ilvl w:val="0"/>
          <w:numId w:val="1"/>
        </w:numPr>
        <w:tabs>
          <w:tab w:val="left" w:pos="460"/>
        </w:tabs>
        <w:jc w:val="both"/>
        <w:rPr>
          <w:rFonts w:asciiTheme="minorHAnsi" w:hAnsiTheme="minorHAnsi" w:cstheme="minorHAnsi"/>
        </w:rPr>
      </w:pPr>
      <w:r w:rsidRPr="009640AB">
        <w:rPr>
          <w:rFonts w:asciiTheme="minorHAnsi" w:hAnsiTheme="minorHAnsi" w:cstheme="minorHAnsi"/>
          <w:color w:val="00A99D"/>
        </w:rPr>
        <w:t>Environmental</w:t>
      </w:r>
      <w:r w:rsidRPr="009640AB">
        <w:rPr>
          <w:rFonts w:asciiTheme="minorHAnsi" w:hAnsiTheme="minorHAnsi" w:cstheme="minorHAnsi"/>
          <w:color w:val="00A99D"/>
          <w:spacing w:val="-4"/>
        </w:rPr>
        <w:t xml:space="preserve"> </w:t>
      </w:r>
      <w:r w:rsidRPr="009640AB">
        <w:rPr>
          <w:rFonts w:asciiTheme="minorHAnsi" w:hAnsiTheme="minorHAnsi" w:cstheme="minorHAnsi"/>
          <w:color w:val="00A99D"/>
        </w:rPr>
        <w:t>Impact</w:t>
      </w:r>
      <w:r w:rsidRPr="009640AB">
        <w:rPr>
          <w:rFonts w:asciiTheme="minorHAnsi" w:hAnsiTheme="minorHAnsi" w:cstheme="minorHAnsi"/>
          <w:color w:val="00A99D"/>
          <w:spacing w:val="-3"/>
        </w:rPr>
        <w:t xml:space="preserve"> </w:t>
      </w:r>
      <w:r w:rsidRPr="009640AB">
        <w:rPr>
          <w:rFonts w:asciiTheme="minorHAnsi" w:hAnsiTheme="minorHAnsi" w:cstheme="minorHAnsi"/>
          <w:color w:val="00A99D"/>
        </w:rPr>
        <w:t>is</w:t>
      </w:r>
      <w:r w:rsidRPr="009640AB">
        <w:rPr>
          <w:rFonts w:asciiTheme="minorHAnsi" w:hAnsiTheme="minorHAnsi" w:cstheme="minorHAnsi"/>
          <w:color w:val="00A99D"/>
          <w:spacing w:val="-4"/>
        </w:rPr>
        <w:t xml:space="preserve"> </w:t>
      </w:r>
      <w:r w:rsidRPr="009640AB">
        <w:rPr>
          <w:rFonts w:asciiTheme="minorHAnsi" w:hAnsiTheme="minorHAnsi" w:cstheme="minorHAnsi"/>
          <w:color w:val="00A99D"/>
        </w:rPr>
        <w:t>Managed</w:t>
      </w:r>
    </w:p>
    <w:p w14:paraId="7ED565DC" w14:textId="298CB198" w:rsidR="007F301A" w:rsidRPr="00460D35" w:rsidRDefault="009640AB" w:rsidP="007F301A">
      <w:pPr>
        <w:pStyle w:val="ListParagraph"/>
        <w:numPr>
          <w:ilvl w:val="1"/>
          <w:numId w:val="1"/>
        </w:numPr>
        <w:tabs>
          <w:tab w:val="left" w:pos="821"/>
        </w:tabs>
        <w:spacing w:before="1"/>
        <w:ind w:right="122"/>
        <w:rPr>
          <w:rFonts w:asciiTheme="minorHAnsi" w:hAnsiTheme="minorHAnsi" w:cstheme="minorHAnsi"/>
          <w:sz w:val="20"/>
        </w:rPr>
      </w:pPr>
      <w:r w:rsidRPr="009640AB">
        <w:rPr>
          <w:rFonts w:asciiTheme="minorHAnsi" w:hAnsiTheme="minorHAnsi" w:cstheme="minorHAnsi"/>
          <w:color w:val="220D1F"/>
          <w:sz w:val="20"/>
        </w:rPr>
        <w:t>Priory Press Packaging</w:t>
      </w:r>
      <w:r w:rsidR="007F301A" w:rsidRPr="009640AB">
        <w:rPr>
          <w:rFonts w:asciiTheme="minorHAnsi" w:hAnsiTheme="minorHAnsi" w:cstheme="minorHAnsi"/>
          <w:color w:val="220D1F"/>
          <w:spacing w:val="-4"/>
          <w:sz w:val="20"/>
        </w:rPr>
        <w:t xml:space="preserve"> </w:t>
      </w:r>
      <w:r w:rsidR="007F301A" w:rsidRPr="009640AB">
        <w:rPr>
          <w:rFonts w:asciiTheme="minorHAnsi" w:hAnsiTheme="minorHAnsi" w:cstheme="minorHAnsi"/>
          <w:color w:val="220D1F"/>
          <w:sz w:val="20"/>
        </w:rPr>
        <w:t>will</w:t>
      </w:r>
      <w:r w:rsidR="007F301A" w:rsidRPr="009640AB">
        <w:rPr>
          <w:rFonts w:asciiTheme="minorHAnsi" w:hAnsiTheme="minorHAnsi" w:cstheme="minorHAnsi"/>
          <w:color w:val="220D1F"/>
          <w:spacing w:val="-4"/>
          <w:sz w:val="20"/>
        </w:rPr>
        <w:t xml:space="preserve"> </w:t>
      </w:r>
      <w:r w:rsidR="007F301A" w:rsidRPr="009640AB">
        <w:rPr>
          <w:rFonts w:asciiTheme="minorHAnsi" w:hAnsiTheme="minorHAnsi" w:cstheme="minorHAnsi"/>
          <w:color w:val="220D1F"/>
          <w:sz w:val="20"/>
        </w:rPr>
        <w:t>seek</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to</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reduce</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the</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environmental</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impact</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of</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their</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business</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activities.</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In</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addition</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to</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complying</w:t>
      </w:r>
      <w:r w:rsidRPr="009640AB">
        <w:rPr>
          <w:rFonts w:asciiTheme="minorHAnsi" w:hAnsiTheme="minorHAnsi" w:cstheme="minorHAnsi"/>
          <w:color w:val="220D1F"/>
          <w:sz w:val="20"/>
        </w:rPr>
        <w:t xml:space="preserve"> </w:t>
      </w:r>
      <w:r w:rsidR="007F301A" w:rsidRPr="009640AB">
        <w:rPr>
          <w:rFonts w:asciiTheme="minorHAnsi" w:hAnsiTheme="minorHAnsi" w:cstheme="minorHAnsi"/>
          <w:color w:val="220D1F"/>
          <w:spacing w:val="-53"/>
          <w:sz w:val="20"/>
        </w:rPr>
        <w:t xml:space="preserve"> </w:t>
      </w:r>
      <w:r w:rsidRPr="009640AB">
        <w:rPr>
          <w:rFonts w:asciiTheme="minorHAnsi" w:hAnsiTheme="minorHAnsi" w:cstheme="minorHAnsi"/>
          <w:color w:val="220D1F"/>
          <w:spacing w:val="-53"/>
          <w:sz w:val="20"/>
        </w:rPr>
        <w:t xml:space="preserve">    </w:t>
      </w:r>
      <w:r w:rsidR="007F301A" w:rsidRPr="009640AB">
        <w:rPr>
          <w:rFonts w:asciiTheme="minorHAnsi" w:hAnsiTheme="minorHAnsi" w:cstheme="minorHAnsi"/>
          <w:color w:val="220D1F"/>
          <w:sz w:val="20"/>
        </w:rPr>
        <w:t>with local laws, steps will be taken to optimise the use of energy and natural resources and reduce the</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generation</w:t>
      </w:r>
      <w:r w:rsidR="007F301A" w:rsidRPr="009640AB">
        <w:rPr>
          <w:rFonts w:asciiTheme="minorHAnsi" w:hAnsiTheme="minorHAnsi" w:cstheme="minorHAnsi"/>
          <w:color w:val="220D1F"/>
          <w:spacing w:val="-6"/>
          <w:sz w:val="20"/>
        </w:rPr>
        <w:t xml:space="preserve"> </w:t>
      </w:r>
      <w:r w:rsidR="007F301A" w:rsidRPr="009640AB">
        <w:rPr>
          <w:rFonts w:asciiTheme="minorHAnsi" w:hAnsiTheme="minorHAnsi" w:cstheme="minorHAnsi"/>
          <w:color w:val="220D1F"/>
          <w:sz w:val="20"/>
        </w:rPr>
        <w:t>of</w:t>
      </w:r>
      <w:r w:rsidR="007F301A" w:rsidRPr="009640AB">
        <w:rPr>
          <w:rFonts w:asciiTheme="minorHAnsi" w:hAnsiTheme="minorHAnsi" w:cstheme="minorHAnsi"/>
          <w:color w:val="220D1F"/>
          <w:spacing w:val="-7"/>
          <w:sz w:val="20"/>
        </w:rPr>
        <w:t xml:space="preserve"> </w:t>
      </w:r>
      <w:r w:rsidR="007F301A" w:rsidRPr="009640AB">
        <w:rPr>
          <w:rFonts w:asciiTheme="minorHAnsi" w:hAnsiTheme="minorHAnsi" w:cstheme="minorHAnsi"/>
          <w:color w:val="220D1F"/>
          <w:sz w:val="20"/>
        </w:rPr>
        <w:t>waste.</w:t>
      </w:r>
      <w:r w:rsidR="007F301A" w:rsidRPr="009640AB">
        <w:rPr>
          <w:rFonts w:asciiTheme="minorHAnsi" w:hAnsiTheme="minorHAnsi" w:cstheme="minorHAnsi"/>
          <w:color w:val="220D1F"/>
          <w:spacing w:val="-8"/>
          <w:sz w:val="20"/>
        </w:rPr>
        <w:t xml:space="preserve"> </w:t>
      </w:r>
      <w:r w:rsidR="007F301A" w:rsidRPr="009640AB">
        <w:rPr>
          <w:rFonts w:asciiTheme="minorHAnsi" w:hAnsiTheme="minorHAnsi" w:cstheme="minorHAnsi"/>
          <w:color w:val="220D1F"/>
          <w:sz w:val="20"/>
        </w:rPr>
        <w:t>This</w:t>
      </w:r>
      <w:r w:rsidR="007F301A" w:rsidRPr="009640AB">
        <w:rPr>
          <w:rFonts w:asciiTheme="minorHAnsi" w:hAnsiTheme="minorHAnsi" w:cstheme="minorHAnsi"/>
          <w:color w:val="220D1F"/>
          <w:spacing w:val="-6"/>
          <w:sz w:val="20"/>
        </w:rPr>
        <w:t xml:space="preserve"> </w:t>
      </w:r>
      <w:r w:rsidR="007F301A" w:rsidRPr="009640AB">
        <w:rPr>
          <w:rFonts w:asciiTheme="minorHAnsi" w:hAnsiTheme="minorHAnsi" w:cstheme="minorHAnsi"/>
          <w:color w:val="220D1F"/>
          <w:sz w:val="20"/>
        </w:rPr>
        <w:t>policy</w:t>
      </w:r>
      <w:r w:rsidR="007F301A" w:rsidRPr="009640AB">
        <w:rPr>
          <w:rFonts w:asciiTheme="minorHAnsi" w:hAnsiTheme="minorHAnsi" w:cstheme="minorHAnsi"/>
          <w:color w:val="220D1F"/>
          <w:spacing w:val="-7"/>
          <w:sz w:val="20"/>
        </w:rPr>
        <w:t xml:space="preserve"> </w:t>
      </w:r>
      <w:r w:rsidR="007F301A" w:rsidRPr="009640AB">
        <w:rPr>
          <w:rFonts w:asciiTheme="minorHAnsi" w:hAnsiTheme="minorHAnsi" w:cstheme="minorHAnsi"/>
          <w:color w:val="220D1F"/>
          <w:sz w:val="20"/>
        </w:rPr>
        <w:t>will</w:t>
      </w:r>
      <w:r w:rsidR="007F301A" w:rsidRPr="009640AB">
        <w:rPr>
          <w:rFonts w:asciiTheme="minorHAnsi" w:hAnsiTheme="minorHAnsi" w:cstheme="minorHAnsi"/>
          <w:color w:val="220D1F"/>
          <w:spacing w:val="-8"/>
          <w:sz w:val="20"/>
        </w:rPr>
        <w:t xml:space="preserve"> </w:t>
      </w:r>
      <w:r w:rsidR="007F301A" w:rsidRPr="009640AB">
        <w:rPr>
          <w:rFonts w:asciiTheme="minorHAnsi" w:hAnsiTheme="minorHAnsi" w:cstheme="minorHAnsi"/>
          <w:color w:val="220D1F"/>
          <w:sz w:val="20"/>
        </w:rPr>
        <w:t>be</w:t>
      </w:r>
      <w:r w:rsidR="007F301A" w:rsidRPr="009640AB">
        <w:rPr>
          <w:rFonts w:asciiTheme="minorHAnsi" w:hAnsiTheme="minorHAnsi" w:cstheme="minorHAnsi"/>
          <w:color w:val="220D1F"/>
          <w:spacing w:val="-8"/>
          <w:sz w:val="20"/>
        </w:rPr>
        <w:t xml:space="preserve"> </w:t>
      </w:r>
      <w:r w:rsidR="007F301A" w:rsidRPr="009640AB">
        <w:rPr>
          <w:rFonts w:asciiTheme="minorHAnsi" w:hAnsiTheme="minorHAnsi" w:cstheme="minorHAnsi"/>
          <w:color w:val="220D1F"/>
          <w:sz w:val="20"/>
        </w:rPr>
        <w:t>reviewed</w:t>
      </w:r>
      <w:r w:rsidR="007F301A" w:rsidRPr="009640AB">
        <w:rPr>
          <w:rFonts w:asciiTheme="minorHAnsi" w:hAnsiTheme="minorHAnsi" w:cstheme="minorHAnsi"/>
          <w:color w:val="220D1F"/>
          <w:spacing w:val="-7"/>
          <w:sz w:val="20"/>
        </w:rPr>
        <w:t xml:space="preserve"> </w:t>
      </w:r>
      <w:r w:rsidR="007F301A" w:rsidRPr="009640AB">
        <w:rPr>
          <w:rFonts w:asciiTheme="minorHAnsi" w:hAnsiTheme="minorHAnsi" w:cstheme="minorHAnsi"/>
          <w:color w:val="220D1F"/>
          <w:sz w:val="20"/>
        </w:rPr>
        <w:t>on</w:t>
      </w:r>
      <w:r w:rsidR="007F301A" w:rsidRPr="009640AB">
        <w:rPr>
          <w:rFonts w:asciiTheme="minorHAnsi" w:hAnsiTheme="minorHAnsi" w:cstheme="minorHAnsi"/>
          <w:color w:val="220D1F"/>
          <w:spacing w:val="-8"/>
          <w:sz w:val="20"/>
        </w:rPr>
        <w:t xml:space="preserve"> </w:t>
      </w:r>
      <w:r w:rsidR="007F301A" w:rsidRPr="009640AB">
        <w:rPr>
          <w:rFonts w:asciiTheme="minorHAnsi" w:hAnsiTheme="minorHAnsi" w:cstheme="minorHAnsi"/>
          <w:color w:val="220D1F"/>
          <w:sz w:val="20"/>
        </w:rPr>
        <w:t>an</w:t>
      </w:r>
      <w:r w:rsidR="007F301A" w:rsidRPr="009640AB">
        <w:rPr>
          <w:rFonts w:asciiTheme="minorHAnsi" w:hAnsiTheme="minorHAnsi" w:cstheme="minorHAnsi"/>
          <w:color w:val="220D1F"/>
          <w:spacing w:val="-5"/>
          <w:sz w:val="20"/>
        </w:rPr>
        <w:t xml:space="preserve"> </w:t>
      </w:r>
      <w:r w:rsidR="007F301A" w:rsidRPr="009640AB">
        <w:rPr>
          <w:rFonts w:asciiTheme="minorHAnsi" w:hAnsiTheme="minorHAnsi" w:cstheme="minorHAnsi"/>
          <w:color w:val="220D1F"/>
          <w:sz w:val="20"/>
        </w:rPr>
        <w:t>annual</w:t>
      </w:r>
      <w:r w:rsidR="007F301A" w:rsidRPr="009640AB">
        <w:rPr>
          <w:rFonts w:asciiTheme="minorHAnsi" w:hAnsiTheme="minorHAnsi" w:cstheme="minorHAnsi"/>
          <w:color w:val="220D1F"/>
          <w:spacing w:val="-7"/>
          <w:sz w:val="20"/>
        </w:rPr>
        <w:t xml:space="preserve"> </w:t>
      </w:r>
      <w:r w:rsidR="007F301A" w:rsidRPr="009640AB">
        <w:rPr>
          <w:rFonts w:asciiTheme="minorHAnsi" w:hAnsiTheme="minorHAnsi" w:cstheme="minorHAnsi"/>
          <w:color w:val="220D1F"/>
          <w:sz w:val="20"/>
        </w:rPr>
        <w:t>basis</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and</w:t>
      </w:r>
      <w:r w:rsidR="007F301A" w:rsidRPr="009640AB">
        <w:rPr>
          <w:rFonts w:asciiTheme="minorHAnsi" w:hAnsiTheme="minorHAnsi" w:cstheme="minorHAnsi"/>
          <w:color w:val="220D1F"/>
          <w:spacing w:val="-6"/>
          <w:sz w:val="20"/>
        </w:rPr>
        <w:t xml:space="preserve"> </w:t>
      </w:r>
      <w:r w:rsidR="007F301A" w:rsidRPr="009640AB">
        <w:rPr>
          <w:rFonts w:asciiTheme="minorHAnsi" w:hAnsiTheme="minorHAnsi" w:cstheme="minorHAnsi"/>
          <w:color w:val="220D1F"/>
          <w:sz w:val="20"/>
        </w:rPr>
        <w:t>its</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implementation</w:t>
      </w:r>
      <w:r w:rsidR="007F301A" w:rsidRPr="009640AB">
        <w:rPr>
          <w:rFonts w:asciiTheme="minorHAnsi" w:hAnsiTheme="minorHAnsi" w:cstheme="minorHAnsi"/>
          <w:color w:val="220D1F"/>
          <w:spacing w:val="-8"/>
          <w:sz w:val="20"/>
        </w:rPr>
        <w:t xml:space="preserve"> </w:t>
      </w:r>
      <w:r w:rsidR="007F301A" w:rsidRPr="009640AB">
        <w:rPr>
          <w:rFonts w:asciiTheme="minorHAnsi" w:hAnsiTheme="minorHAnsi" w:cstheme="minorHAnsi"/>
          <w:color w:val="220D1F"/>
          <w:sz w:val="20"/>
        </w:rPr>
        <w:t>is</w:t>
      </w:r>
      <w:r w:rsidR="007F301A" w:rsidRPr="009640AB">
        <w:rPr>
          <w:rFonts w:asciiTheme="minorHAnsi" w:hAnsiTheme="minorHAnsi" w:cstheme="minorHAnsi"/>
          <w:color w:val="220D1F"/>
          <w:spacing w:val="-3"/>
          <w:sz w:val="20"/>
        </w:rPr>
        <w:t xml:space="preserve"> </w:t>
      </w:r>
      <w:r w:rsidR="007F301A" w:rsidRPr="009640AB">
        <w:rPr>
          <w:rFonts w:asciiTheme="minorHAnsi" w:hAnsiTheme="minorHAnsi" w:cstheme="minorHAnsi"/>
          <w:color w:val="220D1F"/>
          <w:sz w:val="20"/>
        </w:rPr>
        <w:t>the</w:t>
      </w:r>
      <w:r w:rsidR="007F301A" w:rsidRPr="009640AB">
        <w:rPr>
          <w:rFonts w:asciiTheme="minorHAnsi" w:hAnsiTheme="minorHAnsi" w:cstheme="minorHAnsi"/>
          <w:color w:val="220D1F"/>
          <w:spacing w:val="-6"/>
          <w:sz w:val="20"/>
        </w:rPr>
        <w:t xml:space="preserve"> </w:t>
      </w:r>
      <w:r w:rsidR="007F301A" w:rsidRPr="009640AB">
        <w:rPr>
          <w:rFonts w:asciiTheme="minorHAnsi" w:hAnsiTheme="minorHAnsi" w:cstheme="minorHAnsi"/>
          <w:color w:val="220D1F"/>
          <w:sz w:val="20"/>
        </w:rPr>
        <w:t>responsibility</w:t>
      </w:r>
      <w:r w:rsidR="007F301A" w:rsidRPr="009640AB">
        <w:rPr>
          <w:rFonts w:asciiTheme="minorHAnsi" w:hAnsiTheme="minorHAnsi" w:cstheme="minorHAnsi"/>
          <w:color w:val="220D1F"/>
          <w:spacing w:val="-53"/>
          <w:sz w:val="20"/>
        </w:rPr>
        <w:t xml:space="preserve"> </w:t>
      </w:r>
      <w:r w:rsidR="007F301A" w:rsidRPr="009640AB">
        <w:rPr>
          <w:rFonts w:asciiTheme="minorHAnsi" w:hAnsiTheme="minorHAnsi" w:cstheme="minorHAnsi"/>
          <w:color w:val="220D1F"/>
          <w:sz w:val="20"/>
        </w:rPr>
        <w:t>of</w:t>
      </w:r>
      <w:r w:rsidR="007F301A" w:rsidRPr="009640AB">
        <w:rPr>
          <w:rFonts w:asciiTheme="minorHAnsi" w:hAnsiTheme="minorHAnsi" w:cstheme="minorHAnsi"/>
          <w:color w:val="220D1F"/>
          <w:spacing w:val="-2"/>
          <w:sz w:val="20"/>
        </w:rPr>
        <w:t xml:space="preserve"> </w:t>
      </w:r>
      <w:r w:rsidR="007F301A" w:rsidRPr="009640AB">
        <w:rPr>
          <w:rFonts w:asciiTheme="minorHAnsi" w:hAnsiTheme="minorHAnsi" w:cstheme="minorHAnsi"/>
          <w:color w:val="220D1F"/>
          <w:sz w:val="20"/>
        </w:rPr>
        <w:t>the</w:t>
      </w:r>
      <w:r w:rsidR="007F301A" w:rsidRPr="009640AB">
        <w:rPr>
          <w:rFonts w:asciiTheme="minorHAnsi" w:hAnsiTheme="minorHAnsi" w:cstheme="minorHAnsi"/>
          <w:color w:val="220D1F"/>
          <w:spacing w:val="-1"/>
          <w:sz w:val="20"/>
        </w:rPr>
        <w:t xml:space="preserve"> </w:t>
      </w:r>
      <w:r w:rsidR="007F301A" w:rsidRPr="009640AB">
        <w:rPr>
          <w:rFonts w:asciiTheme="minorHAnsi" w:hAnsiTheme="minorHAnsi" w:cstheme="minorHAnsi"/>
          <w:color w:val="220D1F"/>
          <w:sz w:val="20"/>
        </w:rPr>
        <w:t>Manag</w:t>
      </w:r>
      <w:r w:rsidRPr="009640AB">
        <w:rPr>
          <w:rFonts w:asciiTheme="minorHAnsi" w:hAnsiTheme="minorHAnsi" w:cstheme="minorHAnsi"/>
          <w:color w:val="220D1F"/>
          <w:sz w:val="20"/>
        </w:rPr>
        <w:t>ing Director</w:t>
      </w:r>
      <w:r w:rsidR="007F301A" w:rsidRPr="009640AB">
        <w:rPr>
          <w:rFonts w:asciiTheme="minorHAnsi" w:hAnsiTheme="minorHAnsi" w:cstheme="minorHAnsi"/>
          <w:color w:val="220D1F"/>
          <w:sz w:val="20"/>
        </w:rPr>
        <w:t>.</w:t>
      </w:r>
    </w:p>
    <w:p w14:paraId="1585D4A9" w14:textId="77777777" w:rsidR="00460D35" w:rsidRPr="00460D35" w:rsidRDefault="00460D35" w:rsidP="00460D35">
      <w:pPr>
        <w:pStyle w:val="ListParagraph"/>
        <w:tabs>
          <w:tab w:val="left" w:pos="821"/>
        </w:tabs>
        <w:spacing w:before="1"/>
        <w:ind w:right="122" w:firstLine="0"/>
        <w:jc w:val="left"/>
        <w:rPr>
          <w:rFonts w:asciiTheme="minorHAnsi" w:hAnsiTheme="minorHAnsi" w:cstheme="minorHAnsi"/>
          <w:sz w:val="20"/>
        </w:rPr>
      </w:pPr>
    </w:p>
    <w:p w14:paraId="5F8601D6" w14:textId="1EDC3B0F" w:rsidR="00460D35" w:rsidRPr="000F364E" w:rsidRDefault="00460D35" w:rsidP="00460D35">
      <w:pPr>
        <w:pStyle w:val="ListParagraph"/>
        <w:numPr>
          <w:ilvl w:val="0"/>
          <w:numId w:val="1"/>
        </w:numPr>
        <w:rPr>
          <w:rFonts w:ascii="Times New Roman" w:eastAsia="Times New Roman" w:hAnsi="Times New Roman" w:cs="Times New Roman"/>
          <w:b/>
          <w:bCs/>
          <w:sz w:val="20"/>
          <w:szCs w:val="20"/>
          <w:lang w:eastAsia="en-GB"/>
        </w:rPr>
      </w:pPr>
      <w:r w:rsidRPr="000F364E">
        <w:rPr>
          <w:rFonts w:asciiTheme="minorHAnsi" w:hAnsiTheme="minorHAnsi" w:cstheme="minorHAnsi"/>
          <w:b/>
          <w:bCs/>
          <w:color w:val="00A99D"/>
          <w:sz w:val="20"/>
          <w:szCs w:val="20"/>
        </w:rPr>
        <w:t>Ant</w:t>
      </w:r>
      <w:r w:rsidR="00A74E27">
        <w:rPr>
          <w:rFonts w:asciiTheme="minorHAnsi" w:hAnsiTheme="minorHAnsi" w:cstheme="minorHAnsi"/>
          <w:b/>
          <w:bCs/>
          <w:color w:val="00A99D"/>
          <w:sz w:val="20"/>
          <w:szCs w:val="20"/>
        </w:rPr>
        <w:t>i</w:t>
      </w:r>
      <w:r w:rsidRPr="000F364E">
        <w:rPr>
          <w:rFonts w:asciiTheme="minorHAnsi" w:hAnsiTheme="minorHAnsi" w:cstheme="minorHAnsi"/>
          <w:b/>
          <w:bCs/>
          <w:color w:val="00A99D"/>
          <w:sz w:val="20"/>
          <w:szCs w:val="20"/>
        </w:rPr>
        <w:t>-Co</w:t>
      </w:r>
      <w:r w:rsidR="000F364E" w:rsidRPr="000F364E">
        <w:rPr>
          <w:rFonts w:asciiTheme="minorHAnsi" w:hAnsiTheme="minorHAnsi" w:cstheme="minorHAnsi"/>
          <w:b/>
          <w:bCs/>
          <w:color w:val="00A99D"/>
          <w:sz w:val="20"/>
          <w:szCs w:val="20"/>
        </w:rPr>
        <w:t xml:space="preserve">rruption </w:t>
      </w:r>
    </w:p>
    <w:p w14:paraId="57CB619B" w14:textId="648C8F2C" w:rsidR="003868BD" w:rsidRDefault="002A25A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Corruption is the abuse of entrusted power for private economic gain. This incorporates bribery which is the giving, offering or agreeing to provide benefits to others in order to improperly influence an outcome to obtain </w:t>
      </w:r>
      <w:r w:rsidR="003868BD">
        <w:rPr>
          <w:rFonts w:asciiTheme="minorHAnsi" w:eastAsia="Times New Roman" w:hAnsiTheme="minorHAnsi" w:cstheme="minorHAnsi"/>
          <w:sz w:val="20"/>
          <w:szCs w:val="20"/>
          <w:lang w:eastAsia="en-GB"/>
        </w:rPr>
        <w:t xml:space="preserve">or </w:t>
      </w:r>
      <w:r>
        <w:rPr>
          <w:rFonts w:asciiTheme="minorHAnsi" w:eastAsia="Times New Roman" w:hAnsiTheme="minorHAnsi" w:cstheme="minorHAnsi"/>
          <w:sz w:val="20"/>
          <w:szCs w:val="20"/>
          <w:lang w:eastAsia="en-GB"/>
        </w:rPr>
        <w:t xml:space="preserve">retain an advantage. </w:t>
      </w:r>
      <w:r w:rsidR="00DC032F">
        <w:rPr>
          <w:rFonts w:eastAsia="Times New Roman" w:cstheme="minorHAnsi"/>
          <w:sz w:val="20"/>
          <w:szCs w:val="20"/>
          <w:lang w:eastAsia="en-GB"/>
        </w:rPr>
        <w:t>T</w:t>
      </w:r>
      <w:r w:rsidR="00DC032F" w:rsidRPr="003868BD">
        <w:rPr>
          <w:rFonts w:asciiTheme="minorHAnsi" w:eastAsia="Times New Roman" w:hAnsiTheme="minorHAnsi" w:cstheme="minorHAnsi"/>
          <w:sz w:val="20"/>
          <w:szCs w:val="20"/>
          <w:lang w:eastAsia="en-GB"/>
        </w:rPr>
        <w:t xml:space="preserve">he scope of the anti-corruption policy applies to all employees and reflects the standard to which Priory Press Packaging expects its business associates to adhere </w:t>
      </w:r>
      <w:r w:rsidR="00DC032F">
        <w:rPr>
          <w:rFonts w:eastAsia="Times New Roman" w:cstheme="minorHAnsi"/>
          <w:sz w:val="20"/>
          <w:szCs w:val="20"/>
          <w:lang w:eastAsia="en-GB"/>
        </w:rPr>
        <w:t xml:space="preserve">to </w:t>
      </w:r>
      <w:r w:rsidR="00DC032F" w:rsidRPr="003868BD">
        <w:rPr>
          <w:rFonts w:asciiTheme="minorHAnsi" w:eastAsia="Times New Roman" w:hAnsiTheme="minorHAnsi" w:cstheme="minorHAnsi"/>
          <w:sz w:val="20"/>
          <w:szCs w:val="20"/>
          <w:lang w:eastAsia="en-GB"/>
        </w:rPr>
        <w:t>when acting on the company’s behalf.</w:t>
      </w:r>
      <w:r w:rsidR="00DC032F">
        <w:rPr>
          <w:rFonts w:asciiTheme="minorHAnsi" w:eastAsia="Times New Roman" w:hAnsiTheme="minorHAnsi" w:cstheme="minorHAnsi"/>
          <w:sz w:val="20"/>
          <w:szCs w:val="20"/>
          <w:lang w:eastAsia="en-GB"/>
        </w:rPr>
        <w:t xml:space="preserve"> </w:t>
      </w:r>
      <w:r w:rsidR="003868BD">
        <w:rPr>
          <w:rFonts w:asciiTheme="minorHAnsi" w:eastAsia="Times New Roman" w:hAnsiTheme="minorHAnsi" w:cstheme="minorHAnsi"/>
          <w:sz w:val="20"/>
          <w:szCs w:val="20"/>
          <w:lang w:eastAsia="en-GB"/>
        </w:rPr>
        <w:t xml:space="preserve">Bribery can take many forms including the provision or acceptance </w:t>
      </w:r>
      <w:proofErr w:type="gramStart"/>
      <w:r w:rsidR="003868BD">
        <w:rPr>
          <w:rFonts w:asciiTheme="minorHAnsi" w:eastAsia="Times New Roman" w:hAnsiTheme="minorHAnsi" w:cstheme="minorHAnsi"/>
          <w:sz w:val="20"/>
          <w:szCs w:val="20"/>
          <w:lang w:eastAsia="en-GB"/>
        </w:rPr>
        <w:t>of:-</w:t>
      </w:r>
      <w:proofErr w:type="gramEnd"/>
    </w:p>
    <w:p w14:paraId="6DCF3F51" w14:textId="77777777" w:rsidR="003868BD" w:rsidRDefault="003868B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Kickbacks</w:t>
      </w:r>
    </w:p>
    <w:p w14:paraId="53189CEA" w14:textId="77777777" w:rsidR="003868BD" w:rsidRDefault="003868B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Social benefits</w:t>
      </w:r>
    </w:p>
    <w:p w14:paraId="6F582B9C" w14:textId="7E2C0501" w:rsidR="003868BD" w:rsidRDefault="003868B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Gifts, travel, hospitality and reimbursement of expenses </w:t>
      </w:r>
    </w:p>
    <w:p w14:paraId="79C8FB1F" w14:textId="434A38E0" w:rsidR="003868BD" w:rsidRDefault="003868B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Cash payments</w:t>
      </w:r>
    </w:p>
    <w:p w14:paraId="1174C53E" w14:textId="33433EF2" w:rsidR="003868BD" w:rsidRDefault="003868BD" w:rsidP="000F364E">
      <w:pPr>
        <w:pStyle w:val="ListParagraph"/>
        <w:numPr>
          <w:ilvl w:val="0"/>
          <w:numId w:val="2"/>
        </w:numPr>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Political or charitable contributions.</w:t>
      </w:r>
    </w:p>
    <w:p w14:paraId="7E849658" w14:textId="78095DB1" w:rsidR="000F364E" w:rsidRPr="003868BD" w:rsidRDefault="003868BD" w:rsidP="003868BD">
      <w:pPr>
        <w:ind w:left="820"/>
        <w:rPr>
          <w:rFonts w:eastAsia="Times New Roman" w:cstheme="minorHAnsi"/>
          <w:sz w:val="20"/>
          <w:szCs w:val="20"/>
          <w:lang w:eastAsia="en-GB"/>
        </w:rPr>
      </w:pPr>
      <w:r>
        <w:rPr>
          <w:rFonts w:eastAsia="Times New Roman" w:cstheme="minorHAnsi"/>
          <w:sz w:val="20"/>
          <w:szCs w:val="20"/>
          <w:lang w:eastAsia="en-GB"/>
        </w:rPr>
        <w:t xml:space="preserve">It </w:t>
      </w:r>
      <w:r w:rsidR="000F364E" w:rsidRPr="003868BD">
        <w:rPr>
          <w:rFonts w:eastAsia="Times New Roman" w:cstheme="minorHAnsi"/>
          <w:sz w:val="20"/>
          <w:szCs w:val="20"/>
          <w:lang w:eastAsia="en-GB"/>
        </w:rPr>
        <w:t xml:space="preserve">is the responsibility of </w:t>
      </w:r>
      <w:r w:rsidR="00E91CF2">
        <w:rPr>
          <w:rFonts w:eastAsia="Times New Roman" w:cstheme="minorHAnsi"/>
          <w:sz w:val="20"/>
          <w:szCs w:val="20"/>
          <w:lang w:eastAsia="en-GB"/>
        </w:rPr>
        <w:t xml:space="preserve">every </w:t>
      </w:r>
      <w:r w:rsidR="000F364E" w:rsidRPr="003868BD">
        <w:rPr>
          <w:rFonts w:eastAsia="Times New Roman" w:cstheme="minorHAnsi"/>
          <w:sz w:val="20"/>
          <w:szCs w:val="20"/>
          <w:lang w:eastAsia="en-GB"/>
        </w:rPr>
        <w:t xml:space="preserve">employee to ensure </w:t>
      </w:r>
      <w:r w:rsidR="00683853">
        <w:rPr>
          <w:rFonts w:eastAsia="Times New Roman" w:cstheme="minorHAnsi"/>
          <w:sz w:val="20"/>
          <w:szCs w:val="20"/>
          <w:lang w:eastAsia="en-GB"/>
        </w:rPr>
        <w:t>the Ant-corruption</w:t>
      </w:r>
      <w:r w:rsidR="00AB2879">
        <w:rPr>
          <w:rFonts w:eastAsia="Times New Roman" w:cstheme="minorHAnsi"/>
          <w:sz w:val="20"/>
          <w:szCs w:val="20"/>
          <w:lang w:eastAsia="en-GB"/>
        </w:rPr>
        <w:t xml:space="preserve"> p</w:t>
      </w:r>
      <w:r w:rsidR="00F11A16">
        <w:rPr>
          <w:rFonts w:eastAsia="Times New Roman" w:cstheme="minorHAnsi"/>
          <w:sz w:val="20"/>
          <w:szCs w:val="20"/>
          <w:lang w:eastAsia="en-GB"/>
        </w:rPr>
        <w:t xml:space="preserve">olicy is adhered to, it is the responsibility </w:t>
      </w:r>
      <w:r w:rsidR="00683853">
        <w:rPr>
          <w:rFonts w:eastAsia="Times New Roman" w:cstheme="minorHAnsi"/>
          <w:sz w:val="20"/>
          <w:szCs w:val="20"/>
          <w:lang w:eastAsia="en-GB"/>
        </w:rPr>
        <w:t xml:space="preserve">of </w:t>
      </w:r>
      <w:r w:rsidR="00F11A16">
        <w:rPr>
          <w:rFonts w:eastAsia="Times New Roman" w:cstheme="minorHAnsi"/>
          <w:sz w:val="20"/>
          <w:szCs w:val="20"/>
          <w:lang w:eastAsia="en-GB"/>
        </w:rPr>
        <w:t xml:space="preserve">the Managing Director to </w:t>
      </w:r>
      <w:r w:rsidR="00683853">
        <w:rPr>
          <w:rFonts w:eastAsia="Times New Roman" w:cstheme="minorHAnsi"/>
          <w:sz w:val="20"/>
          <w:szCs w:val="20"/>
          <w:lang w:eastAsia="en-GB"/>
        </w:rPr>
        <w:t xml:space="preserve">ensure the policy is </w:t>
      </w:r>
      <w:r w:rsidR="00AB2879">
        <w:rPr>
          <w:rFonts w:eastAsia="Times New Roman" w:cstheme="minorHAnsi"/>
          <w:sz w:val="20"/>
          <w:szCs w:val="20"/>
          <w:lang w:eastAsia="en-GB"/>
        </w:rPr>
        <w:t>administered</w:t>
      </w:r>
      <w:r w:rsidR="00E91CF2">
        <w:rPr>
          <w:rFonts w:eastAsia="Times New Roman" w:cstheme="minorHAnsi"/>
          <w:sz w:val="20"/>
          <w:szCs w:val="20"/>
          <w:lang w:eastAsia="en-GB"/>
        </w:rPr>
        <w:t xml:space="preserve">, </w:t>
      </w:r>
      <w:r w:rsidR="00DC032F">
        <w:rPr>
          <w:rFonts w:eastAsia="Times New Roman" w:cstheme="minorHAnsi"/>
          <w:sz w:val="20"/>
          <w:szCs w:val="20"/>
          <w:lang w:eastAsia="en-GB"/>
        </w:rPr>
        <w:t xml:space="preserve">to </w:t>
      </w:r>
      <w:r w:rsidR="00AB2879">
        <w:rPr>
          <w:rFonts w:eastAsia="Times New Roman" w:cstheme="minorHAnsi"/>
          <w:sz w:val="20"/>
          <w:szCs w:val="20"/>
          <w:lang w:eastAsia="en-GB"/>
        </w:rPr>
        <w:t xml:space="preserve">monitor </w:t>
      </w:r>
      <w:r w:rsidR="00DC032F">
        <w:rPr>
          <w:rFonts w:eastAsia="Times New Roman" w:cstheme="minorHAnsi"/>
          <w:sz w:val="20"/>
          <w:szCs w:val="20"/>
          <w:lang w:eastAsia="en-GB"/>
        </w:rPr>
        <w:t xml:space="preserve">the </w:t>
      </w:r>
      <w:r w:rsidR="00AB2879">
        <w:rPr>
          <w:rFonts w:eastAsia="Times New Roman" w:cstheme="minorHAnsi"/>
          <w:sz w:val="20"/>
          <w:szCs w:val="20"/>
          <w:lang w:eastAsia="en-GB"/>
        </w:rPr>
        <w:t>adherence and</w:t>
      </w:r>
      <w:r w:rsidR="00683853">
        <w:rPr>
          <w:rFonts w:eastAsia="Times New Roman" w:cstheme="minorHAnsi"/>
          <w:sz w:val="20"/>
          <w:szCs w:val="20"/>
          <w:lang w:eastAsia="en-GB"/>
        </w:rPr>
        <w:t xml:space="preserve"> supply additional guidance or interpretation </w:t>
      </w:r>
      <w:r w:rsidR="00AB2879">
        <w:rPr>
          <w:rFonts w:eastAsia="Times New Roman" w:cstheme="minorHAnsi"/>
          <w:sz w:val="20"/>
          <w:szCs w:val="20"/>
          <w:lang w:eastAsia="en-GB"/>
        </w:rPr>
        <w:t>when required.</w:t>
      </w:r>
    </w:p>
    <w:p w14:paraId="0F9F6A37" w14:textId="77777777" w:rsidR="00460D35" w:rsidRPr="000F364E" w:rsidRDefault="00460D35" w:rsidP="00460D35">
      <w:pPr>
        <w:tabs>
          <w:tab w:val="left" w:pos="821"/>
        </w:tabs>
        <w:spacing w:before="1"/>
        <w:ind w:right="122"/>
        <w:rPr>
          <w:rFonts w:cstheme="minorHAnsi"/>
          <w:sz w:val="20"/>
        </w:rPr>
      </w:pPr>
    </w:p>
    <w:p w14:paraId="5BB1AC45" w14:textId="77777777" w:rsidR="007F301A" w:rsidRPr="009640AB" w:rsidRDefault="007F301A" w:rsidP="007F301A">
      <w:pPr>
        <w:pStyle w:val="BodyText"/>
        <w:spacing w:before="8"/>
        <w:rPr>
          <w:rFonts w:asciiTheme="minorHAnsi" w:hAnsiTheme="minorHAnsi" w:cstheme="minorHAnsi"/>
          <w:sz w:val="19"/>
        </w:rPr>
      </w:pPr>
    </w:p>
    <w:p w14:paraId="4A2ABCF1" w14:textId="77777777" w:rsidR="007F301A" w:rsidRPr="009640AB" w:rsidRDefault="007F301A" w:rsidP="007F301A">
      <w:pPr>
        <w:pStyle w:val="Heading2"/>
        <w:ind w:left="100" w:firstLine="0"/>
        <w:jc w:val="left"/>
        <w:rPr>
          <w:rFonts w:asciiTheme="minorHAnsi" w:hAnsiTheme="minorHAnsi" w:cstheme="minorHAnsi"/>
        </w:rPr>
      </w:pPr>
      <w:r w:rsidRPr="009640AB">
        <w:rPr>
          <w:rFonts w:asciiTheme="minorHAnsi" w:hAnsiTheme="minorHAnsi" w:cstheme="minorHAnsi"/>
          <w:color w:val="00A99D"/>
        </w:rPr>
        <w:t>Definitions</w:t>
      </w:r>
    </w:p>
    <w:p w14:paraId="649F3647" w14:textId="77777777" w:rsidR="007F301A" w:rsidRPr="009640AB" w:rsidRDefault="007F301A" w:rsidP="007F301A">
      <w:pPr>
        <w:pStyle w:val="ListParagraph"/>
        <w:numPr>
          <w:ilvl w:val="1"/>
          <w:numId w:val="1"/>
        </w:numPr>
        <w:tabs>
          <w:tab w:val="left" w:pos="820"/>
          <w:tab w:val="left" w:pos="821"/>
        </w:tabs>
        <w:spacing w:before="1"/>
        <w:ind w:right="128"/>
        <w:jc w:val="left"/>
        <w:rPr>
          <w:rFonts w:asciiTheme="minorHAnsi" w:hAnsiTheme="minorHAnsi" w:cstheme="minorHAnsi"/>
          <w:sz w:val="20"/>
        </w:rPr>
      </w:pPr>
      <w:r w:rsidRPr="009640AB">
        <w:rPr>
          <w:rFonts w:asciiTheme="minorHAnsi" w:hAnsiTheme="minorHAnsi" w:cstheme="minorHAnsi"/>
          <w:color w:val="220D1F"/>
          <w:sz w:val="20"/>
        </w:rPr>
        <w:t>Child - Any person less than 16 years of age unless local minimum age law stipulates a higher age for work or</w:t>
      </w:r>
      <w:r w:rsidRPr="009640AB">
        <w:rPr>
          <w:rFonts w:asciiTheme="minorHAnsi" w:hAnsiTheme="minorHAnsi" w:cstheme="minorHAnsi"/>
          <w:color w:val="220D1F"/>
          <w:spacing w:val="-53"/>
          <w:sz w:val="20"/>
        </w:rPr>
        <w:t xml:space="preserve"> </w:t>
      </w:r>
      <w:r w:rsidRPr="009640AB">
        <w:rPr>
          <w:rFonts w:asciiTheme="minorHAnsi" w:hAnsiTheme="minorHAnsi" w:cstheme="minorHAnsi"/>
          <w:color w:val="220D1F"/>
          <w:sz w:val="20"/>
        </w:rPr>
        <w:t>mandatory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schooling,</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in</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which</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case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higher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age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shall apply.</w:t>
      </w:r>
    </w:p>
    <w:p w14:paraId="4AF21BA2" w14:textId="77777777" w:rsidR="007F301A" w:rsidRPr="009640AB" w:rsidRDefault="007F301A" w:rsidP="007F301A">
      <w:pPr>
        <w:pStyle w:val="BodyText"/>
        <w:spacing w:before="10"/>
        <w:rPr>
          <w:rFonts w:asciiTheme="minorHAnsi" w:hAnsiTheme="minorHAnsi" w:cstheme="minorHAnsi"/>
          <w:sz w:val="19"/>
        </w:rPr>
      </w:pPr>
    </w:p>
    <w:p w14:paraId="451AE786" w14:textId="77777777" w:rsidR="007F301A" w:rsidRPr="009640AB" w:rsidRDefault="007F301A" w:rsidP="007F301A">
      <w:pPr>
        <w:pStyle w:val="ListParagraph"/>
        <w:numPr>
          <w:ilvl w:val="1"/>
          <w:numId w:val="1"/>
        </w:numPr>
        <w:tabs>
          <w:tab w:val="left" w:pos="820"/>
          <w:tab w:val="left" w:pos="821"/>
        </w:tabs>
        <w:jc w:val="left"/>
        <w:rPr>
          <w:rFonts w:asciiTheme="minorHAnsi" w:hAnsiTheme="minorHAnsi" w:cstheme="minorHAnsi"/>
          <w:sz w:val="20"/>
        </w:rPr>
      </w:pPr>
      <w:r w:rsidRPr="009640AB">
        <w:rPr>
          <w:rFonts w:asciiTheme="minorHAnsi" w:hAnsiTheme="minorHAnsi" w:cstheme="minorHAnsi"/>
          <w:color w:val="220D1F"/>
          <w:sz w:val="20"/>
        </w:rPr>
        <w:t>Young</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person</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 Any</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worker over</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age of</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a</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child as defined above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under</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age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18.</w:t>
      </w:r>
    </w:p>
    <w:p w14:paraId="3430D912" w14:textId="77777777" w:rsidR="007F301A" w:rsidRPr="009640AB" w:rsidRDefault="007F301A" w:rsidP="007F301A">
      <w:pPr>
        <w:pStyle w:val="BodyText"/>
        <w:rPr>
          <w:rFonts w:asciiTheme="minorHAnsi" w:hAnsiTheme="minorHAnsi" w:cstheme="minorHAnsi"/>
        </w:rPr>
      </w:pPr>
    </w:p>
    <w:p w14:paraId="16D4F6DF" w14:textId="4AB4FCB0" w:rsidR="00C875DC" w:rsidRPr="00B56028" w:rsidRDefault="007F301A" w:rsidP="00C875DC">
      <w:pPr>
        <w:pStyle w:val="ListParagraph"/>
        <w:numPr>
          <w:ilvl w:val="1"/>
          <w:numId w:val="1"/>
        </w:numPr>
        <w:tabs>
          <w:tab w:val="left" w:pos="821"/>
        </w:tabs>
        <w:ind w:right="120"/>
        <w:rPr>
          <w:rFonts w:asciiTheme="minorHAnsi" w:hAnsiTheme="minorHAnsi" w:cstheme="minorHAnsi"/>
          <w:sz w:val="20"/>
        </w:rPr>
      </w:pPr>
      <w:r w:rsidRPr="009640AB">
        <w:rPr>
          <w:rFonts w:asciiTheme="minorHAnsi" w:hAnsiTheme="minorHAnsi" w:cstheme="minorHAnsi"/>
          <w:color w:val="220D1F"/>
          <w:sz w:val="20"/>
        </w:rPr>
        <w:t xml:space="preserve">Child Labour - Any work by a child or young person younger than the age(s) specified in the above </w:t>
      </w:r>
      <w:r w:rsidRPr="009640AB">
        <w:rPr>
          <w:rFonts w:asciiTheme="minorHAnsi" w:hAnsiTheme="minorHAnsi" w:cstheme="minorHAnsi"/>
          <w:color w:val="220D1F"/>
          <w:sz w:val="20"/>
        </w:rPr>
        <w:lastRenderedPageBreak/>
        <w:t>definitions</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which does not comply with the previsions of the relevant ILO standards, and any work that is likely to be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hazardous or to interfere with the child’s or young person’s education, or to be harmful to the child’s or young</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pacing w:val="-1"/>
          <w:sz w:val="20"/>
        </w:rPr>
        <w:t>person’s</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pacing w:val="-1"/>
          <w:sz w:val="20"/>
        </w:rPr>
        <w:t>health</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pacing w:val="-1"/>
          <w:sz w:val="20"/>
        </w:rPr>
        <w:t>or</w:t>
      </w:r>
      <w:r w:rsidRPr="009640AB">
        <w:rPr>
          <w:rFonts w:asciiTheme="minorHAnsi" w:hAnsiTheme="minorHAnsi" w:cstheme="minorHAnsi"/>
          <w:color w:val="220D1F"/>
          <w:spacing w:val="-13"/>
          <w:sz w:val="20"/>
        </w:rPr>
        <w:t xml:space="preserve"> </w:t>
      </w:r>
      <w:r w:rsidRPr="009640AB">
        <w:rPr>
          <w:rFonts w:asciiTheme="minorHAnsi" w:hAnsiTheme="minorHAnsi" w:cstheme="minorHAnsi"/>
          <w:color w:val="220D1F"/>
          <w:spacing w:val="-1"/>
          <w:sz w:val="20"/>
        </w:rPr>
        <w:t>physical,</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pacing w:val="-1"/>
          <w:sz w:val="20"/>
        </w:rPr>
        <w:t>mental,</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pacing w:val="-1"/>
          <w:sz w:val="20"/>
        </w:rPr>
        <w:t>spiritual,</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moral</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or</w:t>
      </w:r>
      <w:r w:rsidRPr="009640AB">
        <w:rPr>
          <w:rFonts w:asciiTheme="minorHAnsi" w:hAnsiTheme="minorHAnsi" w:cstheme="minorHAnsi"/>
          <w:color w:val="220D1F"/>
          <w:spacing w:val="-11"/>
          <w:sz w:val="20"/>
        </w:rPr>
        <w:t xml:space="preserve"> </w:t>
      </w:r>
      <w:r w:rsidRPr="009640AB">
        <w:rPr>
          <w:rFonts w:asciiTheme="minorHAnsi" w:hAnsiTheme="minorHAnsi" w:cstheme="minorHAnsi"/>
          <w:color w:val="220D1F"/>
          <w:sz w:val="20"/>
        </w:rPr>
        <w:t>social</w:t>
      </w:r>
      <w:r w:rsidRPr="009640AB">
        <w:rPr>
          <w:rFonts w:asciiTheme="minorHAnsi" w:hAnsiTheme="minorHAnsi" w:cstheme="minorHAnsi"/>
          <w:color w:val="220D1F"/>
          <w:spacing w:val="-13"/>
          <w:sz w:val="20"/>
        </w:rPr>
        <w:t xml:space="preserve"> </w:t>
      </w:r>
      <w:r w:rsidRPr="009640AB">
        <w:rPr>
          <w:rFonts w:asciiTheme="minorHAnsi" w:hAnsiTheme="minorHAnsi" w:cstheme="minorHAnsi"/>
          <w:color w:val="220D1F"/>
          <w:sz w:val="20"/>
        </w:rPr>
        <w:t>development.</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The</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provisions</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of</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this</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code</w:t>
      </w:r>
      <w:r w:rsidRPr="009640AB">
        <w:rPr>
          <w:rFonts w:asciiTheme="minorHAnsi" w:hAnsiTheme="minorHAnsi" w:cstheme="minorHAnsi"/>
          <w:color w:val="220D1F"/>
          <w:spacing w:val="-12"/>
          <w:sz w:val="20"/>
        </w:rPr>
        <w:t xml:space="preserve"> </w:t>
      </w:r>
      <w:r w:rsidRPr="009640AB">
        <w:rPr>
          <w:rFonts w:asciiTheme="minorHAnsi" w:hAnsiTheme="minorHAnsi" w:cstheme="minorHAnsi"/>
          <w:color w:val="220D1F"/>
          <w:sz w:val="20"/>
        </w:rPr>
        <w:t>constitute</w:t>
      </w:r>
      <w:r w:rsidRPr="009640AB">
        <w:rPr>
          <w:rFonts w:asciiTheme="minorHAnsi" w:hAnsiTheme="minorHAnsi" w:cstheme="minorHAnsi"/>
          <w:color w:val="220D1F"/>
          <w:spacing w:val="1"/>
          <w:sz w:val="20"/>
        </w:rPr>
        <w:t xml:space="preserve"> </w:t>
      </w:r>
      <w:r w:rsidRPr="009640AB">
        <w:rPr>
          <w:rFonts w:asciiTheme="minorHAnsi" w:hAnsiTheme="minorHAnsi" w:cstheme="minorHAnsi"/>
          <w:color w:val="220D1F"/>
          <w:sz w:val="20"/>
        </w:rPr>
        <w:t>minimum</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not</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maximum</w:t>
      </w:r>
      <w:r w:rsidRPr="009640AB">
        <w:rPr>
          <w:rFonts w:asciiTheme="minorHAnsi" w:hAnsiTheme="minorHAnsi" w:cstheme="minorHAnsi"/>
          <w:color w:val="220D1F"/>
          <w:spacing w:val="-7"/>
          <w:sz w:val="20"/>
        </w:rPr>
        <w:t xml:space="preserve"> </w:t>
      </w:r>
      <w:r w:rsidRPr="009640AB">
        <w:rPr>
          <w:rFonts w:asciiTheme="minorHAnsi" w:hAnsiTheme="minorHAnsi" w:cstheme="minorHAnsi"/>
          <w:color w:val="220D1F"/>
          <w:sz w:val="20"/>
        </w:rPr>
        <w:t>standards,</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this</w:t>
      </w:r>
      <w:r w:rsidRPr="009640AB">
        <w:rPr>
          <w:rFonts w:asciiTheme="minorHAnsi" w:hAnsiTheme="minorHAnsi" w:cstheme="minorHAnsi"/>
          <w:color w:val="220D1F"/>
          <w:spacing w:val="-9"/>
          <w:sz w:val="20"/>
        </w:rPr>
        <w:t xml:space="preserve"> </w:t>
      </w:r>
      <w:r w:rsidRPr="009640AB">
        <w:rPr>
          <w:rFonts w:asciiTheme="minorHAnsi" w:hAnsiTheme="minorHAnsi" w:cstheme="minorHAnsi"/>
          <w:color w:val="220D1F"/>
          <w:sz w:val="20"/>
        </w:rPr>
        <w:t>code</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should</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not</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be</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used</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8"/>
          <w:sz w:val="20"/>
        </w:rPr>
        <w:t xml:space="preserve"> </w:t>
      </w:r>
      <w:r w:rsidRPr="009640AB">
        <w:rPr>
          <w:rFonts w:asciiTheme="minorHAnsi" w:hAnsiTheme="minorHAnsi" w:cstheme="minorHAnsi"/>
          <w:color w:val="220D1F"/>
          <w:sz w:val="20"/>
        </w:rPr>
        <w:t>prevent</w:t>
      </w:r>
      <w:r w:rsidRPr="009640AB">
        <w:rPr>
          <w:rFonts w:asciiTheme="minorHAnsi" w:hAnsiTheme="minorHAnsi" w:cstheme="minorHAnsi"/>
          <w:color w:val="220D1F"/>
          <w:spacing w:val="-10"/>
          <w:sz w:val="20"/>
        </w:rPr>
        <w:t xml:space="preserve"> </w:t>
      </w:r>
      <w:r w:rsidRPr="009640AB">
        <w:rPr>
          <w:rFonts w:asciiTheme="minorHAnsi" w:hAnsiTheme="minorHAnsi" w:cstheme="minorHAnsi"/>
          <w:color w:val="220D1F"/>
          <w:sz w:val="20"/>
        </w:rPr>
        <w:t>companies</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from</w:t>
      </w:r>
      <w:r w:rsidRPr="009640AB">
        <w:rPr>
          <w:rFonts w:asciiTheme="minorHAnsi" w:hAnsiTheme="minorHAnsi" w:cstheme="minorHAnsi"/>
          <w:color w:val="220D1F"/>
          <w:spacing w:val="-8"/>
          <w:sz w:val="20"/>
        </w:rPr>
        <w:t xml:space="preserve"> </w:t>
      </w:r>
      <w:r w:rsidR="00C875DC">
        <w:rPr>
          <w:rFonts w:asciiTheme="minorHAnsi" w:hAnsiTheme="minorHAnsi" w:cstheme="minorHAnsi"/>
          <w:color w:val="220D1F"/>
          <w:sz w:val="20"/>
        </w:rPr>
        <w:t xml:space="preserve">exceeding these </w:t>
      </w:r>
      <w:r w:rsidRPr="009640AB">
        <w:rPr>
          <w:rFonts w:asciiTheme="minorHAnsi" w:hAnsiTheme="minorHAnsi" w:cstheme="minorHAnsi"/>
          <w:color w:val="220D1F"/>
          <w:sz w:val="20"/>
        </w:rPr>
        <w:t>standards.</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Companies</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applying</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this</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code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are</w:t>
      </w:r>
      <w:r w:rsidRPr="009640AB">
        <w:rPr>
          <w:rFonts w:asciiTheme="minorHAnsi" w:hAnsiTheme="minorHAnsi" w:cstheme="minorHAnsi"/>
          <w:color w:val="220D1F"/>
          <w:spacing w:val="-3"/>
          <w:sz w:val="20"/>
        </w:rPr>
        <w:t xml:space="preserve"> </w:t>
      </w:r>
      <w:r w:rsidRPr="009640AB">
        <w:rPr>
          <w:rFonts w:asciiTheme="minorHAnsi" w:hAnsiTheme="minorHAnsi" w:cstheme="minorHAnsi"/>
          <w:color w:val="220D1F"/>
          <w:sz w:val="20"/>
        </w:rPr>
        <w:t>expected</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to</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comply</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with</w:t>
      </w:r>
      <w:r w:rsidRPr="009640AB">
        <w:rPr>
          <w:rFonts w:asciiTheme="minorHAnsi" w:hAnsiTheme="minorHAnsi" w:cstheme="minorHAnsi"/>
          <w:color w:val="220D1F"/>
          <w:spacing w:val="-5"/>
          <w:sz w:val="20"/>
        </w:rPr>
        <w:t xml:space="preserve"> </w:t>
      </w:r>
      <w:r w:rsidRPr="009640AB">
        <w:rPr>
          <w:rFonts w:asciiTheme="minorHAnsi" w:hAnsiTheme="minorHAnsi" w:cstheme="minorHAnsi"/>
          <w:color w:val="220D1F"/>
          <w:sz w:val="20"/>
        </w:rPr>
        <w:t>national</w:t>
      </w:r>
      <w:r w:rsidRPr="009640AB">
        <w:rPr>
          <w:rFonts w:asciiTheme="minorHAnsi" w:hAnsiTheme="minorHAnsi" w:cstheme="minorHAnsi"/>
          <w:color w:val="220D1F"/>
          <w:spacing w:val="-4"/>
          <w:sz w:val="20"/>
        </w:rPr>
        <w:t xml:space="preserve"> </w:t>
      </w:r>
      <w:r w:rsidRPr="009640AB">
        <w:rPr>
          <w:rFonts w:asciiTheme="minorHAnsi" w:hAnsiTheme="minorHAnsi" w:cstheme="minorHAnsi"/>
          <w:color w:val="220D1F"/>
          <w:sz w:val="20"/>
        </w:rPr>
        <w:t>and</w:t>
      </w:r>
      <w:r w:rsidRPr="009640AB">
        <w:rPr>
          <w:rFonts w:asciiTheme="minorHAnsi" w:hAnsiTheme="minorHAnsi" w:cstheme="minorHAnsi"/>
          <w:color w:val="220D1F"/>
          <w:spacing w:val="-6"/>
          <w:sz w:val="20"/>
        </w:rPr>
        <w:t xml:space="preserve"> </w:t>
      </w:r>
      <w:r w:rsidRPr="009640AB">
        <w:rPr>
          <w:rFonts w:asciiTheme="minorHAnsi" w:hAnsiTheme="minorHAnsi" w:cstheme="minorHAnsi"/>
          <w:color w:val="220D1F"/>
          <w:sz w:val="20"/>
        </w:rPr>
        <w:t>other</w:t>
      </w:r>
      <w:r w:rsidRPr="009640AB">
        <w:rPr>
          <w:rFonts w:asciiTheme="minorHAnsi" w:hAnsiTheme="minorHAnsi" w:cstheme="minorHAnsi"/>
          <w:color w:val="220D1F"/>
          <w:spacing w:val="-5"/>
          <w:sz w:val="20"/>
        </w:rPr>
        <w:t xml:space="preserve"> </w:t>
      </w:r>
      <w:r w:rsidRPr="009640AB">
        <w:rPr>
          <w:rFonts w:asciiTheme="minorHAnsi" w:hAnsiTheme="minorHAnsi" w:cstheme="minorHAnsi"/>
          <w:color w:val="220D1F"/>
          <w:sz w:val="20"/>
        </w:rPr>
        <w:t>applicable</w:t>
      </w:r>
      <w:r w:rsidRPr="009640AB">
        <w:rPr>
          <w:rFonts w:asciiTheme="minorHAnsi" w:hAnsiTheme="minorHAnsi" w:cstheme="minorHAnsi"/>
          <w:color w:val="220D1F"/>
          <w:spacing w:val="-2"/>
          <w:sz w:val="20"/>
        </w:rPr>
        <w:t xml:space="preserve"> </w:t>
      </w:r>
      <w:r w:rsidRPr="009640AB">
        <w:rPr>
          <w:rFonts w:asciiTheme="minorHAnsi" w:hAnsiTheme="minorHAnsi" w:cstheme="minorHAnsi"/>
          <w:color w:val="220D1F"/>
          <w:sz w:val="20"/>
        </w:rPr>
        <w:t>law.</w:t>
      </w:r>
    </w:p>
    <w:p w14:paraId="0491F44D" w14:textId="3C40E44B" w:rsidR="00C875DC" w:rsidRDefault="00C875DC" w:rsidP="00C875DC">
      <w:pPr>
        <w:tabs>
          <w:tab w:val="left" w:pos="821"/>
        </w:tabs>
        <w:ind w:right="120"/>
        <w:rPr>
          <w:rFonts w:cstheme="minorHAnsi"/>
          <w:sz w:val="20"/>
        </w:rPr>
      </w:pPr>
    </w:p>
    <w:p w14:paraId="622B27EE" w14:textId="322BEAB1" w:rsidR="00B56028" w:rsidRDefault="00B56028" w:rsidP="00C875DC">
      <w:pPr>
        <w:tabs>
          <w:tab w:val="left" w:pos="821"/>
        </w:tabs>
        <w:ind w:right="120"/>
        <w:rPr>
          <w:rFonts w:cstheme="minorHAnsi"/>
          <w:sz w:val="20"/>
        </w:rPr>
      </w:pPr>
    </w:p>
    <w:p w14:paraId="044E2AB8" w14:textId="1443B790" w:rsidR="00B56028" w:rsidRDefault="00B56028" w:rsidP="00C875DC">
      <w:pPr>
        <w:tabs>
          <w:tab w:val="left" w:pos="821"/>
        </w:tabs>
        <w:ind w:right="120"/>
        <w:rPr>
          <w:rFonts w:cstheme="minorHAnsi"/>
          <w:sz w:val="20"/>
        </w:rPr>
      </w:pPr>
    </w:p>
    <w:p w14:paraId="61C70935" w14:textId="59D7636A" w:rsidR="00B56028" w:rsidRDefault="00B56028" w:rsidP="00C875DC">
      <w:pPr>
        <w:tabs>
          <w:tab w:val="left" w:pos="821"/>
        </w:tabs>
        <w:ind w:right="120"/>
        <w:rPr>
          <w:rFonts w:cstheme="minorHAnsi"/>
          <w:sz w:val="20"/>
        </w:rPr>
      </w:pPr>
      <w:r w:rsidRPr="008116AD">
        <w:rPr>
          <w:noProof/>
        </w:rPr>
        <w:drawing>
          <wp:anchor distT="0" distB="0" distL="114300" distR="114300" simplePos="0" relativeHeight="251659264" behindDoc="0" locked="0" layoutInCell="1" allowOverlap="1" wp14:anchorId="245529B5" wp14:editId="7228CA7B">
            <wp:simplePos x="0" y="0"/>
            <wp:positionH relativeFrom="column">
              <wp:posOffset>774700</wp:posOffset>
            </wp:positionH>
            <wp:positionV relativeFrom="paragraph">
              <wp:posOffset>148590</wp:posOffset>
            </wp:positionV>
            <wp:extent cx="1012190" cy="52133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12190" cy="521335"/>
                    </a:xfrm>
                    <a:prstGeom prst="rect">
                      <a:avLst/>
                    </a:prstGeom>
                  </pic:spPr>
                </pic:pic>
              </a:graphicData>
            </a:graphic>
            <wp14:sizeRelH relativeFrom="margin">
              <wp14:pctWidth>0</wp14:pctWidth>
            </wp14:sizeRelH>
            <wp14:sizeRelV relativeFrom="margin">
              <wp14:pctHeight>0</wp14:pctHeight>
            </wp14:sizeRelV>
          </wp:anchor>
        </w:drawing>
      </w:r>
    </w:p>
    <w:p w14:paraId="76B68E5C" w14:textId="60E25687" w:rsidR="00B56028" w:rsidRDefault="00B56028" w:rsidP="00C875DC">
      <w:pPr>
        <w:tabs>
          <w:tab w:val="left" w:pos="821"/>
        </w:tabs>
        <w:ind w:right="120"/>
        <w:rPr>
          <w:rFonts w:cstheme="minorHAnsi"/>
          <w:sz w:val="20"/>
        </w:rPr>
      </w:pPr>
    </w:p>
    <w:p w14:paraId="5FAAA997" w14:textId="78059C11" w:rsidR="00C875DC" w:rsidRDefault="00C875DC" w:rsidP="00C875DC">
      <w:pPr>
        <w:tabs>
          <w:tab w:val="left" w:pos="821"/>
        </w:tabs>
        <w:ind w:right="120"/>
        <w:rPr>
          <w:rFonts w:cstheme="minorHAnsi"/>
          <w:sz w:val="20"/>
        </w:rPr>
      </w:pPr>
      <w:proofErr w:type="gramStart"/>
      <w:r>
        <w:rPr>
          <w:rFonts w:cstheme="minorHAnsi"/>
          <w:sz w:val="20"/>
        </w:rPr>
        <w:t>Signed :</w:t>
      </w:r>
      <w:proofErr w:type="gramEnd"/>
      <w:r>
        <w:rPr>
          <w:rFonts w:cstheme="minorHAnsi"/>
          <w:sz w:val="20"/>
        </w:rPr>
        <w:t xml:space="preserve">                                                                                            Date: </w:t>
      </w:r>
      <w:r w:rsidR="00B56028">
        <w:rPr>
          <w:rFonts w:cstheme="minorHAnsi"/>
          <w:sz w:val="20"/>
        </w:rPr>
        <w:t xml:space="preserve"> </w:t>
      </w:r>
      <w:r w:rsidR="00613009">
        <w:rPr>
          <w:rFonts w:cstheme="minorHAnsi"/>
          <w:sz w:val="20"/>
        </w:rPr>
        <w:t>30</w:t>
      </w:r>
      <w:r w:rsidR="00B56028">
        <w:rPr>
          <w:rFonts w:cstheme="minorHAnsi"/>
          <w:sz w:val="20"/>
        </w:rPr>
        <w:t>/0</w:t>
      </w:r>
      <w:r w:rsidR="00613009">
        <w:rPr>
          <w:rFonts w:cstheme="minorHAnsi"/>
          <w:sz w:val="20"/>
        </w:rPr>
        <w:t>9</w:t>
      </w:r>
      <w:r w:rsidR="00B56028">
        <w:rPr>
          <w:rFonts w:cstheme="minorHAnsi"/>
          <w:sz w:val="20"/>
        </w:rPr>
        <w:t>/2022</w:t>
      </w:r>
    </w:p>
    <w:p w14:paraId="1820CD02" w14:textId="3D658B30" w:rsidR="00B56028" w:rsidRDefault="00B56028" w:rsidP="00C875DC">
      <w:pPr>
        <w:tabs>
          <w:tab w:val="left" w:pos="821"/>
        </w:tabs>
        <w:ind w:right="120"/>
        <w:rPr>
          <w:rFonts w:cstheme="minorHAnsi"/>
          <w:sz w:val="20"/>
        </w:rPr>
      </w:pPr>
    </w:p>
    <w:p w14:paraId="63CDF30B" w14:textId="77777777" w:rsidR="00B56028" w:rsidRDefault="00B56028" w:rsidP="00C875DC">
      <w:pPr>
        <w:tabs>
          <w:tab w:val="left" w:pos="821"/>
        </w:tabs>
        <w:ind w:right="120"/>
        <w:rPr>
          <w:rFonts w:cstheme="minorHAnsi"/>
          <w:sz w:val="20"/>
        </w:rPr>
      </w:pPr>
    </w:p>
    <w:p w14:paraId="5BDE6F13" w14:textId="77777777" w:rsidR="00B56028" w:rsidRDefault="00B56028" w:rsidP="00C875DC">
      <w:pPr>
        <w:tabs>
          <w:tab w:val="left" w:pos="821"/>
        </w:tabs>
        <w:ind w:right="120"/>
        <w:rPr>
          <w:rFonts w:cstheme="minorHAnsi"/>
          <w:sz w:val="20"/>
        </w:rPr>
      </w:pPr>
      <w:r>
        <w:rPr>
          <w:rFonts w:cstheme="minorHAnsi"/>
          <w:sz w:val="20"/>
        </w:rPr>
        <w:t>Name: Mark McConville</w:t>
      </w:r>
    </w:p>
    <w:p w14:paraId="74613F88" w14:textId="54805F8C" w:rsidR="00C875DC" w:rsidRPr="00C875DC" w:rsidRDefault="00C875DC" w:rsidP="00C875DC">
      <w:pPr>
        <w:tabs>
          <w:tab w:val="left" w:pos="821"/>
        </w:tabs>
        <w:ind w:right="120"/>
        <w:rPr>
          <w:rFonts w:cstheme="minorHAnsi"/>
          <w:sz w:val="20"/>
        </w:rPr>
      </w:pPr>
      <w:r>
        <w:rPr>
          <w:rFonts w:cstheme="minorHAnsi"/>
          <w:sz w:val="20"/>
        </w:rPr>
        <w:t>Position: Managing Director</w:t>
      </w:r>
    </w:p>
    <w:p w14:paraId="0BEA605A" w14:textId="0A412786" w:rsidR="00C066AA" w:rsidRDefault="00C066AA">
      <w:pPr>
        <w:rPr>
          <w:rFonts w:cstheme="minorHAnsi"/>
        </w:rPr>
      </w:pPr>
    </w:p>
    <w:p w14:paraId="0095F02A" w14:textId="132B1C61" w:rsidR="00613009" w:rsidRPr="00613009" w:rsidRDefault="00613009" w:rsidP="00613009">
      <w:pPr>
        <w:rPr>
          <w:rFonts w:cstheme="minorHAnsi"/>
        </w:rPr>
      </w:pPr>
    </w:p>
    <w:p w14:paraId="77EC73A7" w14:textId="451DBEC6" w:rsidR="00613009" w:rsidRPr="00613009" w:rsidRDefault="00613009" w:rsidP="00613009">
      <w:pPr>
        <w:rPr>
          <w:rFonts w:cstheme="minorHAnsi"/>
        </w:rPr>
      </w:pPr>
    </w:p>
    <w:p w14:paraId="212C7FC8" w14:textId="432EEAEE" w:rsidR="00613009" w:rsidRPr="00613009" w:rsidRDefault="00613009" w:rsidP="00613009">
      <w:pPr>
        <w:rPr>
          <w:rFonts w:cstheme="minorHAnsi"/>
        </w:rPr>
      </w:pPr>
    </w:p>
    <w:p w14:paraId="79F78D0A" w14:textId="28EABE02" w:rsidR="00613009" w:rsidRPr="00613009" w:rsidRDefault="00613009" w:rsidP="00613009">
      <w:pPr>
        <w:rPr>
          <w:rFonts w:cstheme="minorHAnsi"/>
        </w:rPr>
      </w:pPr>
    </w:p>
    <w:p w14:paraId="5088127D" w14:textId="0F3A355B" w:rsidR="00613009" w:rsidRDefault="00613009" w:rsidP="00613009">
      <w:pPr>
        <w:rPr>
          <w:rFonts w:cstheme="minorHAnsi"/>
        </w:rPr>
      </w:pPr>
    </w:p>
    <w:p w14:paraId="471DA5C5" w14:textId="576D5BDE" w:rsidR="00613009" w:rsidRPr="00613009" w:rsidRDefault="00613009" w:rsidP="00613009">
      <w:pPr>
        <w:tabs>
          <w:tab w:val="left" w:pos="4017"/>
        </w:tabs>
        <w:rPr>
          <w:rFonts w:cstheme="minorHAnsi"/>
        </w:rPr>
      </w:pPr>
      <w:r>
        <w:rPr>
          <w:rFonts w:cstheme="minorHAnsi"/>
        </w:rPr>
        <w:tab/>
      </w:r>
    </w:p>
    <w:sectPr w:rsidR="00613009" w:rsidRPr="00613009" w:rsidSect="00613009">
      <w:pgSz w:w="11900" w:h="16840"/>
      <w:pgMar w:top="1021" w:right="1440"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DCF"/>
    <w:multiLevelType w:val="hybridMultilevel"/>
    <w:tmpl w:val="13FCFC52"/>
    <w:lvl w:ilvl="0" w:tplc="7A78B58C">
      <w:start w:val="1"/>
      <w:numFmt w:val="decimal"/>
      <w:lvlText w:val="%1."/>
      <w:lvlJc w:val="left"/>
      <w:pPr>
        <w:ind w:left="460" w:hanging="360"/>
        <w:jc w:val="left"/>
      </w:pPr>
      <w:rPr>
        <w:rFonts w:ascii="Arial" w:eastAsia="Arial" w:hAnsi="Arial" w:cs="Arial" w:hint="default"/>
        <w:b/>
        <w:bCs/>
        <w:i w:val="0"/>
        <w:iCs w:val="0"/>
        <w:color w:val="00A99D"/>
        <w:spacing w:val="-1"/>
        <w:w w:val="99"/>
        <w:sz w:val="20"/>
        <w:szCs w:val="20"/>
        <w:lang w:val="en-GB" w:eastAsia="en-US" w:bidi="ar-SA"/>
      </w:rPr>
    </w:lvl>
    <w:lvl w:ilvl="1" w:tplc="A0C4F668">
      <w:numFmt w:val="bullet"/>
      <w:lvlText w:val=""/>
      <w:lvlJc w:val="left"/>
      <w:pPr>
        <w:ind w:left="820" w:hanging="361"/>
      </w:pPr>
      <w:rPr>
        <w:rFonts w:ascii="Symbol" w:eastAsia="Symbol" w:hAnsi="Symbol" w:cs="Symbol" w:hint="default"/>
        <w:b w:val="0"/>
        <w:bCs w:val="0"/>
        <w:i w:val="0"/>
        <w:iCs w:val="0"/>
        <w:color w:val="220D1F"/>
        <w:w w:val="99"/>
        <w:sz w:val="20"/>
        <w:szCs w:val="20"/>
        <w:lang w:val="en-GB" w:eastAsia="en-US" w:bidi="ar-SA"/>
      </w:rPr>
    </w:lvl>
    <w:lvl w:ilvl="2" w:tplc="808E6C78">
      <w:numFmt w:val="bullet"/>
      <w:lvlText w:val="•"/>
      <w:lvlJc w:val="left"/>
      <w:pPr>
        <w:ind w:left="1914" w:hanging="361"/>
      </w:pPr>
      <w:rPr>
        <w:rFonts w:hint="default"/>
        <w:lang w:val="en-GB" w:eastAsia="en-US" w:bidi="ar-SA"/>
      </w:rPr>
    </w:lvl>
    <w:lvl w:ilvl="3" w:tplc="BE9277A8">
      <w:numFmt w:val="bullet"/>
      <w:lvlText w:val="•"/>
      <w:lvlJc w:val="left"/>
      <w:pPr>
        <w:ind w:left="3009" w:hanging="361"/>
      </w:pPr>
      <w:rPr>
        <w:rFonts w:hint="default"/>
        <w:lang w:val="en-GB" w:eastAsia="en-US" w:bidi="ar-SA"/>
      </w:rPr>
    </w:lvl>
    <w:lvl w:ilvl="4" w:tplc="D3AE7898">
      <w:numFmt w:val="bullet"/>
      <w:lvlText w:val="•"/>
      <w:lvlJc w:val="left"/>
      <w:pPr>
        <w:ind w:left="4103" w:hanging="361"/>
      </w:pPr>
      <w:rPr>
        <w:rFonts w:hint="default"/>
        <w:lang w:val="en-GB" w:eastAsia="en-US" w:bidi="ar-SA"/>
      </w:rPr>
    </w:lvl>
    <w:lvl w:ilvl="5" w:tplc="DE36509A">
      <w:numFmt w:val="bullet"/>
      <w:lvlText w:val="•"/>
      <w:lvlJc w:val="left"/>
      <w:pPr>
        <w:ind w:left="5198" w:hanging="361"/>
      </w:pPr>
      <w:rPr>
        <w:rFonts w:hint="default"/>
        <w:lang w:val="en-GB" w:eastAsia="en-US" w:bidi="ar-SA"/>
      </w:rPr>
    </w:lvl>
    <w:lvl w:ilvl="6" w:tplc="AF5ABF72">
      <w:numFmt w:val="bullet"/>
      <w:lvlText w:val="•"/>
      <w:lvlJc w:val="left"/>
      <w:pPr>
        <w:ind w:left="6292" w:hanging="361"/>
      </w:pPr>
      <w:rPr>
        <w:rFonts w:hint="default"/>
        <w:lang w:val="en-GB" w:eastAsia="en-US" w:bidi="ar-SA"/>
      </w:rPr>
    </w:lvl>
    <w:lvl w:ilvl="7" w:tplc="20501C6A">
      <w:numFmt w:val="bullet"/>
      <w:lvlText w:val="•"/>
      <w:lvlJc w:val="left"/>
      <w:pPr>
        <w:ind w:left="7387" w:hanging="361"/>
      </w:pPr>
      <w:rPr>
        <w:rFonts w:hint="default"/>
        <w:lang w:val="en-GB" w:eastAsia="en-US" w:bidi="ar-SA"/>
      </w:rPr>
    </w:lvl>
    <w:lvl w:ilvl="8" w:tplc="73F61348">
      <w:numFmt w:val="bullet"/>
      <w:lvlText w:val="•"/>
      <w:lvlJc w:val="left"/>
      <w:pPr>
        <w:ind w:left="8482" w:hanging="361"/>
      </w:pPr>
      <w:rPr>
        <w:rFonts w:hint="default"/>
        <w:lang w:val="en-GB" w:eastAsia="en-US" w:bidi="ar-SA"/>
      </w:rPr>
    </w:lvl>
  </w:abstractNum>
  <w:abstractNum w:abstractNumId="1" w15:restartNumberingAfterBreak="0">
    <w:nsid w:val="3F887B17"/>
    <w:multiLevelType w:val="hybridMultilevel"/>
    <w:tmpl w:val="E67A7C0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A"/>
    <w:rsid w:val="000F364E"/>
    <w:rsid w:val="00140DD4"/>
    <w:rsid w:val="002A25AD"/>
    <w:rsid w:val="003868BD"/>
    <w:rsid w:val="00460D35"/>
    <w:rsid w:val="005B3F28"/>
    <w:rsid w:val="00613009"/>
    <w:rsid w:val="00683853"/>
    <w:rsid w:val="007F301A"/>
    <w:rsid w:val="00895780"/>
    <w:rsid w:val="008D1954"/>
    <w:rsid w:val="00952A05"/>
    <w:rsid w:val="009640AB"/>
    <w:rsid w:val="009B6061"/>
    <w:rsid w:val="00A74E27"/>
    <w:rsid w:val="00AB2879"/>
    <w:rsid w:val="00AB6AD8"/>
    <w:rsid w:val="00B56028"/>
    <w:rsid w:val="00C066AA"/>
    <w:rsid w:val="00C875DC"/>
    <w:rsid w:val="00DC032F"/>
    <w:rsid w:val="00E91CF2"/>
    <w:rsid w:val="00F11A16"/>
    <w:rsid w:val="00F42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3372"/>
  <w15:chartTrackingRefBased/>
  <w15:docId w15:val="{EF354532-D6F5-BC42-BE30-677A2B08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301A"/>
    <w:pPr>
      <w:widowControl w:val="0"/>
      <w:autoSpaceDE w:val="0"/>
      <w:autoSpaceDN w:val="0"/>
      <w:spacing w:before="52" w:after="0"/>
      <w:ind w:left="100"/>
      <w:outlineLvl w:val="0"/>
    </w:pPr>
    <w:rPr>
      <w:rFonts w:ascii="Arial" w:eastAsia="Arial" w:hAnsi="Arial" w:cs="Arial"/>
      <w:b/>
      <w:bCs/>
      <w:sz w:val="72"/>
      <w:szCs w:val="72"/>
    </w:rPr>
  </w:style>
  <w:style w:type="paragraph" w:styleId="Heading2">
    <w:name w:val="heading 2"/>
    <w:basedOn w:val="Normal"/>
    <w:link w:val="Heading2Char"/>
    <w:uiPriority w:val="9"/>
    <w:unhideWhenUsed/>
    <w:qFormat/>
    <w:rsid w:val="007F301A"/>
    <w:pPr>
      <w:widowControl w:val="0"/>
      <w:autoSpaceDE w:val="0"/>
      <w:autoSpaceDN w:val="0"/>
      <w:spacing w:before="0" w:after="0"/>
      <w:ind w:left="460" w:hanging="360"/>
      <w:jc w:val="both"/>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01A"/>
    <w:rPr>
      <w:rFonts w:ascii="Arial" w:eastAsia="Arial" w:hAnsi="Arial" w:cs="Arial"/>
      <w:b/>
      <w:bCs/>
      <w:sz w:val="72"/>
      <w:szCs w:val="72"/>
    </w:rPr>
  </w:style>
  <w:style w:type="character" w:customStyle="1" w:styleId="Heading2Char">
    <w:name w:val="Heading 2 Char"/>
    <w:basedOn w:val="DefaultParagraphFont"/>
    <w:link w:val="Heading2"/>
    <w:uiPriority w:val="9"/>
    <w:rsid w:val="007F301A"/>
    <w:rPr>
      <w:rFonts w:ascii="Arial" w:eastAsia="Arial" w:hAnsi="Arial" w:cs="Arial"/>
      <w:b/>
      <w:bCs/>
      <w:sz w:val="20"/>
      <w:szCs w:val="20"/>
    </w:rPr>
  </w:style>
  <w:style w:type="paragraph" w:styleId="BodyText">
    <w:name w:val="Body Text"/>
    <w:basedOn w:val="Normal"/>
    <w:link w:val="BodyTextChar"/>
    <w:uiPriority w:val="1"/>
    <w:qFormat/>
    <w:rsid w:val="007F301A"/>
    <w:pPr>
      <w:widowControl w:val="0"/>
      <w:autoSpaceDE w:val="0"/>
      <w:autoSpaceDN w:val="0"/>
      <w:spacing w:before="0" w:after="0"/>
    </w:pPr>
    <w:rPr>
      <w:rFonts w:ascii="Arial" w:eastAsia="Arial" w:hAnsi="Arial" w:cs="Arial"/>
      <w:sz w:val="20"/>
      <w:szCs w:val="20"/>
    </w:rPr>
  </w:style>
  <w:style w:type="character" w:customStyle="1" w:styleId="BodyTextChar">
    <w:name w:val="Body Text Char"/>
    <w:basedOn w:val="DefaultParagraphFont"/>
    <w:link w:val="BodyText"/>
    <w:uiPriority w:val="1"/>
    <w:rsid w:val="007F301A"/>
    <w:rPr>
      <w:rFonts w:ascii="Arial" w:eastAsia="Arial" w:hAnsi="Arial" w:cs="Arial"/>
      <w:sz w:val="20"/>
      <w:szCs w:val="20"/>
    </w:rPr>
  </w:style>
  <w:style w:type="paragraph" w:styleId="ListParagraph">
    <w:name w:val="List Paragraph"/>
    <w:basedOn w:val="Normal"/>
    <w:uiPriority w:val="1"/>
    <w:qFormat/>
    <w:rsid w:val="007F301A"/>
    <w:pPr>
      <w:widowControl w:val="0"/>
      <w:autoSpaceDE w:val="0"/>
      <w:autoSpaceDN w:val="0"/>
      <w:spacing w:before="0" w:after="0"/>
      <w:ind w:left="820" w:hanging="361"/>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64342">
      <w:bodyDiv w:val="1"/>
      <w:marLeft w:val="0"/>
      <w:marRight w:val="0"/>
      <w:marTop w:val="0"/>
      <w:marBottom w:val="0"/>
      <w:divBdr>
        <w:top w:val="none" w:sz="0" w:space="0" w:color="auto"/>
        <w:left w:val="none" w:sz="0" w:space="0" w:color="auto"/>
        <w:bottom w:val="none" w:sz="0" w:space="0" w:color="auto"/>
        <w:right w:val="none" w:sz="0" w:space="0" w:color="auto"/>
      </w:divBdr>
    </w:div>
    <w:div w:id="18803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Salt</dc:creator>
  <cp:keywords/>
  <dc:description/>
  <cp:lastModifiedBy>maurmcconville@outlook.com</cp:lastModifiedBy>
  <cp:revision>3</cp:revision>
  <cp:lastPrinted>2022-03-24T11:19:00Z</cp:lastPrinted>
  <dcterms:created xsi:type="dcterms:W3CDTF">2022-09-27T11:21:00Z</dcterms:created>
  <dcterms:modified xsi:type="dcterms:W3CDTF">2022-10-04T11:57:00Z</dcterms:modified>
  <cp:category/>
</cp:coreProperties>
</file>